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32A" w:rsidRPr="000C3660" w:rsidRDefault="00CD6E5D" w:rsidP="00C7432A">
      <w:pPr>
        <w:jc w:val="center"/>
        <w:rPr>
          <w:b/>
          <w:sz w:val="32"/>
          <w:szCs w:val="32"/>
        </w:rPr>
      </w:pPr>
      <w:r w:rsidRPr="000C3660">
        <w:rPr>
          <w:b/>
          <w:sz w:val="32"/>
          <w:szCs w:val="32"/>
        </w:rPr>
        <w:t xml:space="preserve">Доклад </w:t>
      </w:r>
    </w:p>
    <w:p w:rsidR="00C7432A" w:rsidRPr="000C3660" w:rsidRDefault="00C7432A" w:rsidP="00C7432A">
      <w:pPr>
        <w:jc w:val="center"/>
        <w:rPr>
          <w:b/>
          <w:sz w:val="32"/>
          <w:szCs w:val="32"/>
        </w:rPr>
      </w:pPr>
      <w:r w:rsidRPr="000C3660">
        <w:rPr>
          <w:b/>
          <w:sz w:val="32"/>
          <w:szCs w:val="32"/>
        </w:rPr>
        <w:t>Управления по государственному регулированию</w:t>
      </w:r>
    </w:p>
    <w:p w:rsidR="00C7432A" w:rsidRPr="000C3660" w:rsidRDefault="00C7432A" w:rsidP="00C7432A">
      <w:pPr>
        <w:jc w:val="center"/>
        <w:rPr>
          <w:b/>
          <w:sz w:val="32"/>
          <w:szCs w:val="32"/>
        </w:rPr>
      </w:pPr>
      <w:r w:rsidRPr="000C3660">
        <w:rPr>
          <w:b/>
          <w:sz w:val="32"/>
          <w:szCs w:val="32"/>
        </w:rPr>
        <w:t xml:space="preserve"> цен (тарифов) Ненецкого автономного округа</w:t>
      </w:r>
    </w:p>
    <w:p w:rsidR="00C7432A" w:rsidRPr="000C3660" w:rsidRDefault="00C7432A" w:rsidP="00C7432A">
      <w:pPr>
        <w:jc w:val="center"/>
        <w:rPr>
          <w:b/>
          <w:sz w:val="32"/>
          <w:szCs w:val="32"/>
        </w:rPr>
      </w:pPr>
      <w:r w:rsidRPr="000C3660">
        <w:rPr>
          <w:b/>
          <w:sz w:val="32"/>
          <w:szCs w:val="32"/>
        </w:rPr>
        <w:t xml:space="preserve"> </w:t>
      </w:r>
      <w:r w:rsidR="00CD6E5D" w:rsidRPr="000C3660">
        <w:rPr>
          <w:b/>
          <w:sz w:val="32"/>
          <w:szCs w:val="32"/>
        </w:rPr>
        <w:t xml:space="preserve">об осуществлении государственного контроля (надзора), </w:t>
      </w:r>
    </w:p>
    <w:p w:rsidR="00886888" w:rsidRDefault="00C7432A" w:rsidP="00C7432A">
      <w:pPr>
        <w:jc w:val="center"/>
      </w:pPr>
      <w:r w:rsidRPr="000C3660">
        <w:rPr>
          <w:b/>
          <w:sz w:val="32"/>
          <w:szCs w:val="32"/>
        </w:rPr>
        <w:t>за 2017</w:t>
      </w:r>
      <w:r w:rsidR="006961EB" w:rsidRPr="000C3660">
        <w:rPr>
          <w:b/>
          <w:sz w:val="32"/>
          <w:szCs w:val="32"/>
        </w:rPr>
        <w:t xml:space="preserve"> </w:t>
      </w:r>
      <w:r w:rsidR="00CD6E5D" w:rsidRPr="000C3660">
        <w:rPr>
          <w:b/>
          <w:sz w:val="32"/>
          <w:szCs w:val="32"/>
        </w:rPr>
        <w:t>год</w:t>
      </w:r>
    </w:p>
    <w:p w:rsidR="00A6696F" w:rsidRDefault="00A6696F"/>
    <w:p w:rsidR="00DE34A1" w:rsidRDefault="00DE34A1" w:rsidP="00C7432A">
      <w:pPr>
        <w:ind w:firstLine="709"/>
        <w:jc w:val="both"/>
        <w:rPr>
          <w:sz w:val="28"/>
          <w:szCs w:val="28"/>
        </w:rPr>
      </w:pPr>
    </w:p>
    <w:p w:rsidR="00DE34A1" w:rsidRDefault="00DE34A1" w:rsidP="00C7432A">
      <w:pPr>
        <w:ind w:firstLine="709"/>
        <w:jc w:val="both"/>
        <w:rPr>
          <w:sz w:val="28"/>
          <w:szCs w:val="28"/>
        </w:rPr>
      </w:pPr>
    </w:p>
    <w:p w:rsidR="00C7432A" w:rsidRPr="00C7432A" w:rsidRDefault="00C7432A" w:rsidP="00C7432A">
      <w:pPr>
        <w:ind w:firstLine="709"/>
        <w:jc w:val="both"/>
        <w:rPr>
          <w:sz w:val="28"/>
          <w:szCs w:val="28"/>
        </w:rPr>
      </w:pPr>
      <w:r w:rsidRPr="00C7432A">
        <w:rPr>
          <w:sz w:val="28"/>
          <w:szCs w:val="28"/>
        </w:rPr>
        <w:t>Управление по государственному регулированию цен (тарифов) Ненецкого автономного округа (далее – Управление или УГРЦТ НАО) действует на основании Положения об Управлении по государственному регулированию цен (тарифов) Ненецкого автономного округа, утвержденного постановлением Администрации Ненецкого автономного округа от 17.08.2012 №</w:t>
      </w:r>
      <w:r w:rsidRPr="00C7432A">
        <w:rPr>
          <w:sz w:val="28"/>
          <w:szCs w:val="28"/>
          <w:lang w:val="en-US"/>
        </w:rPr>
        <w:t> </w:t>
      </w:r>
      <w:r w:rsidRPr="00C7432A">
        <w:rPr>
          <w:sz w:val="28"/>
          <w:szCs w:val="28"/>
        </w:rPr>
        <w:t>233-п.</w:t>
      </w:r>
    </w:p>
    <w:p w:rsidR="00886888" w:rsidRDefault="00C7432A" w:rsidP="00C7432A">
      <w:pPr>
        <w:ind w:firstLine="708"/>
        <w:jc w:val="both"/>
        <w:rPr>
          <w:sz w:val="28"/>
          <w:szCs w:val="28"/>
        </w:rPr>
      </w:pPr>
      <w:r w:rsidRPr="00C7432A">
        <w:rPr>
          <w:sz w:val="28"/>
          <w:szCs w:val="28"/>
        </w:rPr>
        <w:t>Одной из основных задач Управления является осуществление регионального государственного контроля в области регулирования цен (тарифов).</w:t>
      </w:r>
    </w:p>
    <w:p w:rsidR="00C7432A" w:rsidRDefault="00C7432A"/>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C7432A" w:rsidRPr="00C7432A" w:rsidRDefault="00C7432A" w:rsidP="00C7432A">
      <w:pPr>
        <w:spacing w:before="120"/>
        <w:ind w:firstLine="720"/>
        <w:jc w:val="both"/>
        <w:rPr>
          <w:sz w:val="28"/>
          <w:szCs w:val="28"/>
        </w:rPr>
      </w:pPr>
      <w:r w:rsidRPr="00C7432A">
        <w:rPr>
          <w:sz w:val="28"/>
          <w:szCs w:val="28"/>
        </w:rPr>
        <w:t>Основными полномочиями Управления являются государственное регулирование цен (тарифов) на территории Ненецкого автономного округа и государственный контроль (надзор) в части обоснованности их установления, изменения и применения.</w:t>
      </w:r>
    </w:p>
    <w:p w:rsidR="00C7432A" w:rsidRPr="00C7432A" w:rsidRDefault="00C7432A" w:rsidP="00C7432A">
      <w:pPr>
        <w:autoSpaceDE w:val="0"/>
        <w:autoSpaceDN w:val="0"/>
        <w:adjustRightInd w:val="0"/>
        <w:ind w:firstLine="720"/>
        <w:jc w:val="both"/>
        <w:rPr>
          <w:sz w:val="28"/>
          <w:szCs w:val="28"/>
        </w:rPr>
      </w:pPr>
      <w:r w:rsidRPr="00C7432A">
        <w:rPr>
          <w:sz w:val="28"/>
          <w:szCs w:val="28"/>
        </w:rPr>
        <w:t>Перечни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при осуществлении регионального государственного контроля (надзора) в каждой сфере деятельности подконтрольных организаций утверждены приказом УГРЦТ НАО от 28.07.2017 № 17. Кроме</w:t>
      </w:r>
      <w:r w:rsidRPr="00C7432A">
        <w:t xml:space="preserve"> </w:t>
      </w:r>
      <w:r w:rsidRPr="00C7432A">
        <w:rPr>
          <w:sz w:val="28"/>
          <w:szCs w:val="28"/>
        </w:rPr>
        <w:t>наименований и реквизитов актов перечни включают в себя краткое описание круга лиц, в отношении которых устанавливаются обязательные требования и указание на структурные единицы акта, соблюдение которых оценивается при проведении мероприятий по контролю.</w:t>
      </w:r>
    </w:p>
    <w:p w:rsidR="00C7432A" w:rsidRPr="00C7432A" w:rsidRDefault="00C7432A" w:rsidP="00C7432A">
      <w:pPr>
        <w:autoSpaceDE w:val="0"/>
        <w:autoSpaceDN w:val="0"/>
        <w:adjustRightInd w:val="0"/>
        <w:ind w:firstLine="720"/>
        <w:jc w:val="both"/>
        <w:rPr>
          <w:sz w:val="28"/>
          <w:szCs w:val="28"/>
          <w:highlight w:val="yellow"/>
        </w:rPr>
      </w:pPr>
      <w:r w:rsidRPr="00C7432A">
        <w:rPr>
          <w:sz w:val="28"/>
          <w:szCs w:val="28"/>
        </w:rPr>
        <w:t>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(надзора) установлены следующими нормативными правовыми актами:</w:t>
      </w:r>
    </w:p>
    <w:p w:rsidR="00C7432A" w:rsidRPr="00C7432A" w:rsidRDefault="00C7432A" w:rsidP="00C7432A">
      <w:pPr>
        <w:autoSpaceDE w:val="0"/>
        <w:autoSpaceDN w:val="0"/>
        <w:adjustRightInd w:val="0"/>
        <w:ind w:firstLine="720"/>
        <w:jc w:val="both"/>
        <w:rPr>
          <w:sz w:val="28"/>
          <w:szCs w:val="28"/>
        </w:rPr>
      </w:pPr>
      <w:r w:rsidRPr="00C7432A">
        <w:rPr>
          <w:sz w:val="28"/>
          <w:szCs w:val="28"/>
        </w:rPr>
        <w:t>- Федеральный закон от 17.08.1995 № 147-ФЗ «О естественных монополиях»;</w:t>
      </w:r>
    </w:p>
    <w:p w:rsidR="00C7432A" w:rsidRPr="00C7432A" w:rsidRDefault="00C7432A" w:rsidP="00C7432A">
      <w:pPr>
        <w:autoSpaceDE w:val="0"/>
        <w:autoSpaceDN w:val="0"/>
        <w:adjustRightInd w:val="0"/>
        <w:ind w:firstLine="709"/>
        <w:jc w:val="both"/>
        <w:rPr>
          <w:sz w:val="28"/>
          <w:szCs w:val="28"/>
        </w:rPr>
      </w:pPr>
      <w:r w:rsidRPr="00C7432A">
        <w:rPr>
          <w:sz w:val="28"/>
          <w:szCs w:val="28"/>
        </w:rPr>
        <w:lastRenderedPageBreak/>
        <w:t xml:space="preserve">- Федеральный </w:t>
      </w:r>
      <w:hyperlink r:id="rId8" w:history="1">
        <w:r w:rsidRPr="00C7432A">
          <w:rPr>
            <w:sz w:val="28"/>
            <w:szCs w:val="28"/>
          </w:rPr>
          <w:t>закон</w:t>
        </w:r>
      </w:hyperlink>
      <w:r w:rsidRPr="00C7432A">
        <w:rPr>
          <w:sz w:val="28"/>
          <w:szCs w:val="28"/>
        </w:rPr>
        <w:t xml:space="preserve"> от 31.03.1999 № 69-ФЗ «О газоснабжении в Российской Федерации»;</w:t>
      </w:r>
    </w:p>
    <w:p w:rsidR="00C7432A" w:rsidRPr="00C7432A" w:rsidRDefault="00C7432A" w:rsidP="00C7432A">
      <w:pPr>
        <w:autoSpaceDE w:val="0"/>
        <w:autoSpaceDN w:val="0"/>
        <w:adjustRightInd w:val="0"/>
        <w:ind w:firstLine="709"/>
        <w:jc w:val="both"/>
        <w:outlineLvl w:val="1"/>
        <w:rPr>
          <w:sz w:val="28"/>
          <w:szCs w:val="28"/>
        </w:rPr>
      </w:pPr>
      <w:r w:rsidRPr="00C7432A">
        <w:rPr>
          <w:sz w:val="28"/>
          <w:szCs w:val="28"/>
        </w:rPr>
        <w:t xml:space="preserve">- Федеральный </w:t>
      </w:r>
      <w:hyperlink r:id="rId9" w:history="1">
        <w:r w:rsidRPr="00C7432A">
          <w:rPr>
            <w:sz w:val="28"/>
            <w:szCs w:val="28"/>
          </w:rPr>
          <w:t>закон</w:t>
        </w:r>
      </w:hyperlink>
      <w:r w:rsidRPr="00C7432A">
        <w:rPr>
          <w:sz w:val="28"/>
          <w:szCs w:val="28"/>
        </w:rPr>
        <w:t xml:space="preserve"> от 26.03.2003 № 35-ФЗ «Об электроэнергетике»;</w:t>
      </w:r>
    </w:p>
    <w:p w:rsidR="00C7432A" w:rsidRPr="00C7432A" w:rsidRDefault="00C7432A" w:rsidP="00C7432A">
      <w:pPr>
        <w:autoSpaceDE w:val="0"/>
        <w:autoSpaceDN w:val="0"/>
        <w:adjustRightInd w:val="0"/>
        <w:ind w:firstLine="709"/>
        <w:jc w:val="both"/>
        <w:outlineLvl w:val="1"/>
        <w:rPr>
          <w:sz w:val="28"/>
          <w:szCs w:val="28"/>
        </w:rPr>
      </w:pPr>
      <w:r w:rsidRPr="00C7432A">
        <w:rPr>
          <w:sz w:val="28"/>
          <w:szCs w:val="28"/>
        </w:rPr>
        <w:t xml:space="preserve">- Федеральный </w:t>
      </w:r>
      <w:hyperlink r:id="rId10" w:history="1">
        <w:r w:rsidRPr="00C7432A">
          <w:rPr>
            <w:sz w:val="28"/>
            <w:szCs w:val="28"/>
          </w:rPr>
          <w:t>закон</w:t>
        </w:r>
      </w:hyperlink>
      <w:r w:rsidRPr="00C7432A">
        <w:rPr>
          <w:sz w:val="28"/>
          <w:szCs w:val="28"/>
        </w:rPr>
        <w:t xml:space="preserve"> от 30.12.2004 № 210-ФЗ «Об основах регулирования тарифов организаций коммунального комплекса»;</w:t>
      </w:r>
    </w:p>
    <w:p w:rsidR="00C7432A" w:rsidRPr="00C7432A" w:rsidRDefault="00C7432A" w:rsidP="00C7432A">
      <w:pPr>
        <w:autoSpaceDE w:val="0"/>
        <w:autoSpaceDN w:val="0"/>
        <w:adjustRightInd w:val="0"/>
        <w:ind w:firstLine="709"/>
        <w:jc w:val="both"/>
        <w:rPr>
          <w:sz w:val="28"/>
          <w:szCs w:val="28"/>
        </w:rPr>
      </w:pPr>
      <w:r w:rsidRPr="00C7432A">
        <w:rPr>
          <w:sz w:val="28"/>
          <w:szCs w:val="28"/>
        </w:rPr>
        <w:t>- Федеральный закон от 23.11. 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C7432A" w:rsidRPr="00C7432A" w:rsidRDefault="00C7432A" w:rsidP="00C7432A">
      <w:pPr>
        <w:autoSpaceDE w:val="0"/>
        <w:autoSpaceDN w:val="0"/>
        <w:adjustRightInd w:val="0"/>
        <w:ind w:firstLine="709"/>
        <w:jc w:val="both"/>
        <w:outlineLvl w:val="1"/>
        <w:rPr>
          <w:sz w:val="28"/>
          <w:szCs w:val="28"/>
        </w:rPr>
      </w:pPr>
      <w:r w:rsidRPr="00C7432A">
        <w:rPr>
          <w:sz w:val="28"/>
          <w:szCs w:val="28"/>
        </w:rPr>
        <w:t xml:space="preserve">- Федеральный </w:t>
      </w:r>
      <w:hyperlink r:id="rId11" w:history="1">
        <w:r w:rsidRPr="00C7432A">
          <w:rPr>
            <w:sz w:val="28"/>
            <w:szCs w:val="28"/>
          </w:rPr>
          <w:t>закон</w:t>
        </w:r>
      </w:hyperlink>
      <w:r w:rsidRPr="00C7432A">
        <w:rPr>
          <w:sz w:val="28"/>
          <w:szCs w:val="28"/>
        </w:rPr>
        <w:t xml:space="preserve"> </w:t>
      </w:r>
      <w:r w:rsidRPr="00C7432A">
        <w:rPr>
          <w:bCs/>
          <w:sz w:val="28"/>
          <w:szCs w:val="28"/>
        </w:rPr>
        <w:t>от 12.04.2010 № 61-ФЗ «Об обращении лекарственных средств»</w:t>
      </w:r>
      <w:r w:rsidRPr="00C7432A">
        <w:rPr>
          <w:sz w:val="28"/>
          <w:szCs w:val="28"/>
        </w:rPr>
        <w:t>;</w:t>
      </w:r>
    </w:p>
    <w:p w:rsidR="00C7432A" w:rsidRPr="00C7432A" w:rsidRDefault="00C7432A" w:rsidP="00C7432A">
      <w:pPr>
        <w:autoSpaceDE w:val="0"/>
        <w:autoSpaceDN w:val="0"/>
        <w:adjustRightInd w:val="0"/>
        <w:ind w:firstLine="709"/>
        <w:jc w:val="both"/>
        <w:outlineLvl w:val="0"/>
        <w:rPr>
          <w:sz w:val="28"/>
          <w:szCs w:val="28"/>
        </w:rPr>
      </w:pPr>
      <w:r w:rsidRPr="00C7432A">
        <w:rPr>
          <w:sz w:val="28"/>
          <w:szCs w:val="28"/>
        </w:rPr>
        <w:t xml:space="preserve">- Федеральный </w:t>
      </w:r>
      <w:hyperlink r:id="rId12" w:history="1">
        <w:r w:rsidRPr="00C7432A">
          <w:rPr>
            <w:sz w:val="28"/>
            <w:szCs w:val="28"/>
          </w:rPr>
          <w:t>закон</w:t>
        </w:r>
      </w:hyperlink>
      <w:r w:rsidRPr="00C7432A">
        <w:rPr>
          <w:sz w:val="28"/>
          <w:szCs w:val="28"/>
        </w:rPr>
        <w:t xml:space="preserve"> от 27.07.2010 № 190-ФЗ «О теплоснабжении»;</w:t>
      </w:r>
    </w:p>
    <w:p w:rsidR="00C7432A" w:rsidRPr="00C7432A" w:rsidRDefault="00C7432A" w:rsidP="00C7432A">
      <w:pPr>
        <w:autoSpaceDE w:val="0"/>
        <w:autoSpaceDN w:val="0"/>
        <w:adjustRightInd w:val="0"/>
        <w:ind w:firstLine="709"/>
        <w:jc w:val="both"/>
        <w:rPr>
          <w:sz w:val="28"/>
          <w:szCs w:val="28"/>
        </w:rPr>
      </w:pPr>
      <w:r w:rsidRPr="00C7432A">
        <w:rPr>
          <w:sz w:val="28"/>
          <w:szCs w:val="28"/>
        </w:rPr>
        <w:t>- Федеральный закон от 01.07.2011 № 170-ФЗ «О техническом осмотре транспортных средств и о внесении изменений в отдельные законодательные акты Российской Федерации»;</w:t>
      </w:r>
    </w:p>
    <w:p w:rsidR="00C7432A" w:rsidRPr="00C7432A" w:rsidRDefault="00C7432A" w:rsidP="00C7432A">
      <w:pPr>
        <w:autoSpaceDE w:val="0"/>
        <w:autoSpaceDN w:val="0"/>
        <w:adjustRightInd w:val="0"/>
        <w:ind w:firstLine="709"/>
        <w:jc w:val="both"/>
        <w:rPr>
          <w:sz w:val="28"/>
          <w:szCs w:val="28"/>
        </w:rPr>
      </w:pPr>
      <w:r w:rsidRPr="00C7432A">
        <w:rPr>
          <w:sz w:val="28"/>
          <w:szCs w:val="28"/>
        </w:rPr>
        <w:t>- Федеральный закон от 07.12.2011 № 416-ФЗ «О водоснабжении и водоотведении»;</w:t>
      </w:r>
    </w:p>
    <w:p w:rsidR="00C7432A" w:rsidRPr="00C7432A" w:rsidRDefault="00C7432A" w:rsidP="00C7432A">
      <w:pPr>
        <w:autoSpaceDE w:val="0"/>
        <w:autoSpaceDN w:val="0"/>
        <w:adjustRightInd w:val="0"/>
        <w:ind w:firstLine="709"/>
        <w:jc w:val="both"/>
        <w:outlineLvl w:val="0"/>
        <w:rPr>
          <w:sz w:val="28"/>
          <w:szCs w:val="28"/>
        </w:rPr>
      </w:pPr>
      <w:r w:rsidRPr="00C7432A">
        <w:rPr>
          <w:sz w:val="28"/>
          <w:szCs w:val="28"/>
        </w:rPr>
        <w:t>- </w:t>
      </w:r>
      <w:hyperlink r:id="rId13" w:history="1">
        <w:r w:rsidRPr="00C7432A">
          <w:rPr>
            <w:sz w:val="28"/>
            <w:szCs w:val="28"/>
          </w:rPr>
          <w:t>постановление</w:t>
        </w:r>
      </w:hyperlink>
      <w:r w:rsidRPr="00C7432A">
        <w:rPr>
          <w:sz w:val="28"/>
          <w:szCs w:val="28"/>
        </w:rPr>
        <w:t xml:space="preserve"> Правительства Российской Федерации </w:t>
      </w:r>
      <w:r w:rsidRPr="00C7432A">
        <w:rPr>
          <w:iCs/>
          <w:sz w:val="28"/>
          <w:szCs w:val="28"/>
        </w:rPr>
        <w:t>от 07.03.1995 № 239 «О мерах по упорядочению государственного регулирования цен (тарифов)»;</w:t>
      </w:r>
    </w:p>
    <w:p w:rsidR="00C7432A" w:rsidRPr="00C7432A" w:rsidRDefault="00C7432A" w:rsidP="00C7432A">
      <w:pPr>
        <w:autoSpaceDE w:val="0"/>
        <w:autoSpaceDN w:val="0"/>
        <w:adjustRightInd w:val="0"/>
        <w:ind w:firstLine="709"/>
        <w:jc w:val="both"/>
        <w:outlineLvl w:val="0"/>
        <w:rPr>
          <w:sz w:val="28"/>
          <w:szCs w:val="28"/>
        </w:rPr>
      </w:pPr>
      <w:r w:rsidRPr="00C7432A">
        <w:rPr>
          <w:sz w:val="28"/>
          <w:szCs w:val="28"/>
        </w:rPr>
        <w:t>- </w:t>
      </w:r>
      <w:hyperlink r:id="rId14" w:history="1">
        <w:r w:rsidRPr="00C7432A">
          <w:rPr>
            <w:sz w:val="28"/>
            <w:szCs w:val="28"/>
          </w:rPr>
          <w:t>постановление</w:t>
        </w:r>
      </w:hyperlink>
      <w:r w:rsidRPr="00C7432A">
        <w:rPr>
          <w:sz w:val="28"/>
          <w:szCs w:val="28"/>
        </w:rPr>
        <w:t xml:space="preserve"> Правительства Российской Федерации от 29.12.2000 № 1021 «О государственном регулировании цен на газ и тарифов на услуги по его транспортировке на территории Российской Федерации»;</w:t>
      </w:r>
    </w:p>
    <w:p w:rsidR="00C7432A" w:rsidRPr="00C7432A" w:rsidRDefault="00C7432A" w:rsidP="00C7432A">
      <w:pPr>
        <w:ind w:firstLine="720"/>
        <w:jc w:val="both"/>
        <w:rPr>
          <w:sz w:val="28"/>
          <w:szCs w:val="28"/>
        </w:rPr>
      </w:pPr>
      <w:r w:rsidRPr="00C7432A">
        <w:rPr>
          <w:sz w:val="28"/>
          <w:szCs w:val="28"/>
        </w:rPr>
        <w:t>- постановление Правительства Российской Федерации от 21.01.2004 № 24 «Об утверждении стандартов раскрытия информации субъектами оптового и розничных рынков электрической энергии»;</w:t>
      </w:r>
    </w:p>
    <w:p w:rsidR="00C7432A" w:rsidRPr="00C7432A" w:rsidRDefault="00C7432A" w:rsidP="00C7432A">
      <w:pPr>
        <w:ind w:firstLine="720"/>
        <w:jc w:val="both"/>
        <w:rPr>
          <w:sz w:val="28"/>
          <w:szCs w:val="28"/>
        </w:rPr>
      </w:pPr>
      <w:r w:rsidRPr="00C7432A">
        <w:rPr>
          <w:sz w:val="28"/>
          <w:szCs w:val="28"/>
        </w:rPr>
        <w:t>- </w:t>
      </w:r>
      <w:hyperlink r:id="rId15" w:history="1">
        <w:r w:rsidRPr="00C7432A">
          <w:rPr>
            <w:sz w:val="28"/>
            <w:szCs w:val="28"/>
          </w:rPr>
          <w:t>постановление</w:t>
        </w:r>
      </w:hyperlink>
      <w:r w:rsidRPr="00C7432A">
        <w:rPr>
          <w:sz w:val="28"/>
          <w:szCs w:val="28"/>
        </w:rPr>
        <w:t xml:space="preserve"> Правительства Российской Федерации от 23.04.2008 № 293 «О государственном регулировании и контроле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w:t>
      </w:r>
    </w:p>
    <w:p w:rsidR="00C7432A" w:rsidRPr="00C7432A" w:rsidRDefault="00C7432A" w:rsidP="00C7432A">
      <w:pPr>
        <w:ind w:firstLine="709"/>
        <w:jc w:val="both"/>
        <w:rPr>
          <w:sz w:val="28"/>
          <w:szCs w:val="28"/>
        </w:rPr>
      </w:pPr>
      <w:r w:rsidRPr="00C7432A">
        <w:rPr>
          <w:sz w:val="28"/>
          <w:szCs w:val="28"/>
        </w:rPr>
        <w:t>- постановление Правительства Российской Федерации от 01.12.2009 № 977 «Об инвестиционных программах субъектов электроэнергетики»;</w:t>
      </w:r>
    </w:p>
    <w:p w:rsidR="00C7432A" w:rsidRPr="00C7432A" w:rsidRDefault="00C7432A" w:rsidP="00C7432A">
      <w:pPr>
        <w:ind w:firstLine="709"/>
        <w:jc w:val="both"/>
        <w:rPr>
          <w:sz w:val="28"/>
          <w:szCs w:val="28"/>
        </w:rPr>
      </w:pPr>
      <w:r w:rsidRPr="00C7432A">
        <w:rPr>
          <w:sz w:val="28"/>
          <w:szCs w:val="28"/>
        </w:rPr>
        <w:t>- постановление Правительства Российской Федерации от 15.05.2010 № 340 «О порядке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w:t>
      </w:r>
    </w:p>
    <w:p w:rsidR="00C7432A" w:rsidRPr="00C7432A" w:rsidRDefault="00C7432A" w:rsidP="00C7432A">
      <w:pPr>
        <w:autoSpaceDE w:val="0"/>
        <w:autoSpaceDN w:val="0"/>
        <w:adjustRightInd w:val="0"/>
        <w:ind w:firstLine="709"/>
        <w:jc w:val="both"/>
        <w:outlineLvl w:val="1"/>
        <w:rPr>
          <w:sz w:val="28"/>
          <w:szCs w:val="28"/>
        </w:rPr>
      </w:pPr>
      <w:r w:rsidRPr="00C7432A">
        <w:rPr>
          <w:sz w:val="28"/>
          <w:szCs w:val="28"/>
        </w:rPr>
        <w:t>-</w:t>
      </w:r>
      <w:r w:rsidRPr="00C7432A">
        <w:t> </w:t>
      </w:r>
      <w:r w:rsidRPr="00C7432A">
        <w:rPr>
          <w:sz w:val="28"/>
          <w:szCs w:val="28"/>
        </w:rPr>
        <w:t>постановление Правительства Российской Федерации от 28.09.2010 № 764 «Об утверждении Правил осуществления контроля за соблюдением субъектами естественных монополий стандартов раскрытия информации»;</w:t>
      </w:r>
    </w:p>
    <w:p w:rsidR="00C7432A" w:rsidRPr="00C7432A" w:rsidRDefault="00C7432A" w:rsidP="00C7432A">
      <w:pPr>
        <w:autoSpaceDE w:val="0"/>
        <w:autoSpaceDN w:val="0"/>
        <w:adjustRightInd w:val="0"/>
        <w:ind w:firstLine="709"/>
        <w:jc w:val="both"/>
        <w:outlineLvl w:val="1"/>
        <w:rPr>
          <w:sz w:val="28"/>
          <w:szCs w:val="28"/>
        </w:rPr>
      </w:pPr>
      <w:r w:rsidRPr="00C7432A">
        <w:rPr>
          <w:sz w:val="28"/>
          <w:szCs w:val="28"/>
        </w:rPr>
        <w:t>- </w:t>
      </w:r>
      <w:hyperlink r:id="rId16" w:history="1">
        <w:r w:rsidRPr="00C7432A">
          <w:rPr>
            <w:sz w:val="28"/>
            <w:szCs w:val="28"/>
          </w:rPr>
          <w:t>постановление</w:t>
        </w:r>
      </w:hyperlink>
      <w:r w:rsidRPr="00C7432A">
        <w:rPr>
          <w:sz w:val="28"/>
          <w:szCs w:val="28"/>
        </w:rPr>
        <w:t xml:space="preserve"> Правительства Российской Федерации от 29.10.2010 №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p>
    <w:p w:rsidR="00C7432A" w:rsidRPr="00C7432A" w:rsidRDefault="00C7432A" w:rsidP="00C7432A">
      <w:pPr>
        <w:autoSpaceDE w:val="0"/>
        <w:autoSpaceDN w:val="0"/>
        <w:adjustRightInd w:val="0"/>
        <w:ind w:firstLine="709"/>
        <w:jc w:val="both"/>
        <w:outlineLvl w:val="1"/>
        <w:rPr>
          <w:sz w:val="28"/>
          <w:szCs w:val="28"/>
        </w:rPr>
      </w:pPr>
      <w:r w:rsidRPr="00C7432A">
        <w:rPr>
          <w:sz w:val="28"/>
          <w:szCs w:val="28"/>
        </w:rPr>
        <w:lastRenderedPageBreak/>
        <w:t>- постановление Правительства Российской Федерации от  29.10.2010 № 872 «О стандартах раскрытия информации субъектами естественных монополий, оказывающими услуги по транспортировке газа по трубопроводам»;</w:t>
      </w:r>
    </w:p>
    <w:p w:rsidR="00C7432A" w:rsidRPr="00C7432A" w:rsidRDefault="00C7432A" w:rsidP="00C7432A">
      <w:pPr>
        <w:autoSpaceDE w:val="0"/>
        <w:autoSpaceDN w:val="0"/>
        <w:adjustRightInd w:val="0"/>
        <w:ind w:firstLine="709"/>
        <w:jc w:val="both"/>
        <w:outlineLvl w:val="1"/>
        <w:rPr>
          <w:sz w:val="28"/>
          <w:szCs w:val="28"/>
        </w:rPr>
      </w:pPr>
      <w:r w:rsidRPr="00C7432A">
        <w:rPr>
          <w:sz w:val="28"/>
          <w:szCs w:val="28"/>
        </w:rPr>
        <w:t>- </w:t>
      </w:r>
      <w:hyperlink r:id="rId17" w:history="1">
        <w:r w:rsidRPr="00C7432A">
          <w:rPr>
            <w:sz w:val="28"/>
            <w:szCs w:val="28"/>
          </w:rPr>
          <w:t>постановление</w:t>
        </w:r>
      </w:hyperlink>
      <w:r w:rsidRPr="00C7432A">
        <w:rPr>
          <w:sz w:val="28"/>
          <w:szCs w:val="28"/>
        </w:rPr>
        <w:t xml:space="preserve"> Правительства Российской Федерации от 27.11.2010 № 938 «О стандартах раскрытия информации субъектами естественных монополий, осуществляющими деятельность в сферах услуг в транспортных терминалах, портах и аэропортах и услуг по использованию инфраструктуры внутренних водных путей»;</w:t>
      </w:r>
    </w:p>
    <w:p w:rsidR="00C7432A" w:rsidRPr="00C7432A" w:rsidRDefault="00C7432A" w:rsidP="00C7432A">
      <w:pPr>
        <w:autoSpaceDE w:val="0"/>
        <w:autoSpaceDN w:val="0"/>
        <w:adjustRightInd w:val="0"/>
        <w:ind w:firstLine="709"/>
        <w:jc w:val="both"/>
        <w:outlineLvl w:val="1"/>
        <w:rPr>
          <w:sz w:val="28"/>
          <w:szCs w:val="28"/>
        </w:rPr>
      </w:pPr>
      <w:r w:rsidRPr="00C7432A">
        <w:rPr>
          <w:sz w:val="28"/>
          <w:szCs w:val="28"/>
        </w:rPr>
        <w:t>- </w:t>
      </w:r>
      <w:hyperlink r:id="rId18" w:history="1">
        <w:r w:rsidRPr="00C7432A">
          <w:rPr>
            <w:sz w:val="28"/>
            <w:szCs w:val="28"/>
          </w:rPr>
          <w:t>постановление</w:t>
        </w:r>
      </w:hyperlink>
      <w:r w:rsidRPr="00C7432A">
        <w:rPr>
          <w:sz w:val="28"/>
          <w:szCs w:val="28"/>
        </w:rPr>
        <w:t xml:space="preserve"> Правительства Российской Федерации от 29.12.2011 № 1178 «О ценообразовании в области регулируемых цен (тарифов) в электроэнергетике»;</w:t>
      </w:r>
    </w:p>
    <w:p w:rsidR="00C7432A" w:rsidRPr="00C7432A" w:rsidRDefault="00C7432A" w:rsidP="00C7432A">
      <w:pPr>
        <w:autoSpaceDE w:val="0"/>
        <w:autoSpaceDN w:val="0"/>
        <w:adjustRightInd w:val="0"/>
        <w:ind w:firstLine="709"/>
        <w:jc w:val="both"/>
        <w:outlineLvl w:val="1"/>
        <w:rPr>
          <w:sz w:val="28"/>
          <w:szCs w:val="28"/>
        </w:rPr>
      </w:pPr>
      <w:r w:rsidRPr="00C7432A">
        <w:rPr>
          <w:sz w:val="28"/>
          <w:szCs w:val="28"/>
        </w:rPr>
        <w:t>- </w:t>
      </w:r>
      <w:hyperlink r:id="rId19" w:history="1">
        <w:r w:rsidRPr="00C7432A">
          <w:rPr>
            <w:sz w:val="28"/>
            <w:szCs w:val="28"/>
          </w:rPr>
          <w:t>постановление</w:t>
        </w:r>
      </w:hyperlink>
      <w:r w:rsidRPr="00C7432A">
        <w:rPr>
          <w:sz w:val="28"/>
          <w:szCs w:val="28"/>
        </w:rPr>
        <w:t xml:space="preserve"> Правительства Российской Федерации от 04.05.2012 № 442 «О функционировании розничных рынков электрической энергии, полном и (или) частичном ограничении режима потребления электрической энергии»;</w:t>
      </w:r>
    </w:p>
    <w:p w:rsidR="00C7432A" w:rsidRPr="00C7432A" w:rsidRDefault="00C7432A" w:rsidP="00C7432A">
      <w:pPr>
        <w:autoSpaceDE w:val="0"/>
        <w:autoSpaceDN w:val="0"/>
        <w:adjustRightInd w:val="0"/>
        <w:ind w:firstLine="709"/>
        <w:jc w:val="both"/>
        <w:outlineLvl w:val="1"/>
        <w:rPr>
          <w:sz w:val="28"/>
          <w:szCs w:val="28"/>
        </w:rPr>
      </w:pPr>
      <w:r w:rsidRPr="00C7432A">
        <w:rPr>
          <w:sz w:val="28"/>
          <w:szCs w:val="28"/>
        </w:rPr>
        <w:t>- </w:t>
      </w:r>
      <w:hyperlink r:id="rId20" w:history="1">
        <w:r w:rsidRPr="00C7432A">
          <w:rPr>
            <w:sz w:val="28"/>
            <w:szCs w:val="28"/>
          </w:rPr>
          <w:t>постановление</w:t>
        </w:r>
      </w:hyperlink>
      <w:r w:rsidRPr="00C7432A">
        <w:rPr>
          <w:sz w:val="28"/>
          <w:szCs w:val="28"/>
        </w:rPr>
        <w:t xml:space="preserve"> Правительства Российской Федерации от 22.10.2012 № 1075 «О ценообразовании в сфере теплоснабжения»;</w:t>
      </w:r>
    </w:p>
    <w:p w:rsidR="00C7432A" w:rsidRPr="00C7432A" w:rsidRDefault="00C7432A" w:rsidP="00C7432A">
      <w:pPr>
        <w:autoSpaceDE w:val="0"/>
        <w:autoSpaceDN w:val="0"/>
        <w:adjustRightInd w:val="0"/>
        <w:ind w:firstLine="709"/>
        <w:jc w:val="both"/>
        <w:outlineLvl w:val="1"/>
        <w:rPr>
          <w:sz w:val="28"/>
          <w:szCs w:val="28"/>
        </w:rPr>
      </w:pPr>
      <w:r w:rsidRPr="00C7432A">
        <w:rPr>
          <w:sz w:val="28"/>
          <w:szCs w:val="28"/>
        </w:rPr>
        <w:t>- </w:t>
      </w:r>
      <w:hyperlink r:id="rId21" w:history="1">
        <w:r w:rsidRPr="00C7432A">
          <w:rPr>
            <w:sz w:val="28"/>
            <w:szCs w:val="28"/>
          </w:rPr>
          <w:t>постановление</w:t>
        </w:r>
      </w:hyperlink>
      <w:r w:rsidRPr="00C7432A">
        <w:rPr>
          <w:sz w:val="28"/>
          <w:szCs w:val="28"/>
        </w:rPr>
        <w:t xml:space="preserve"> Правительства Российской Федерации от 17.01.2013 № 6 «О стандартах раскрытия информации в сфере водоснабжения и водоотведения»;</w:t>
      </w:r>
    </w:p>
    <w:p w:rsidR="00C7432A" w:rsidRPr="00C7432A" w:rsidRDefault="00C7432A" w:rsidP="00C7432A">
      <w:pPr>
        <w:autoSpaceDE w:val="0"/>
        <w:autoSpaceDN w:val="0"/>
        <w:adjustRightInd w:val="0"/>
        <w:ind w:firstLine="709"/>
        <w:jc w:val="both"/>
        <w:outlineLvl w:val="1"/>
        <w:rPr>
          <w:sz w:val="28"/>
          <w:szCs w:val="28"/>
        </w:rPr>
      </w:pPr>
      <w:r w:rsidRPr="00C7432A">
        <w:rPr>
          <w:sz w:val="28"/>
          <w:szCs w:val="28"/>
        </w:rPr>
        <w:t>- </w:t>
      </w:r>
      <w:hyperlink r:id="rId22" w:history="1">
        <w:r w:rsidRPr="00C7432A">
          <w:rPr>
            <w:sz w:val="28"/>
            <w:szCs w:val="28"/>
          </w:rPr>
          <w:t>постановление</w:t>
        </w:r>
      </w:hyperlink>
      <w:r w:rsidRPr="00C7432A">
        <w:rPr>
          <w:sz w:val="28"/>
          <w:szCs w:val="28"/>
        </w:rPr>
        <w:t xml:space="preserve"> Правительства Российской Федерации от 13.05.2013 № 406 «О государственном регулировании тарифов в сфере водоснабжения и водоотведения»;</w:t>
      </w:r>
    </w:p>
    <w:p w:rsidR="00C7432A" w:rsidRPr="00C7432A" w:rsidRDefault="00C7432A" w:rsidP="00C7432A">
      <w:pPr>
        <w:autoSpaceDE w:val="0"/>
        <w:autoSpaceDN w:val="0"/>
        <w:adjustRightInd w:val="0"/>
        <w:ind w:firstLine="709"/>
        <w:jc w:val="both"/>
        <w:outlineLvl w:val="1"/>
        <w:rPr>
          <w:sz w:val="28"/>
          <w:szCs w:val="28"/>
        </w:rPr>
      </w:pPr>
      <w:r w:rsidRPr="00C7432A">
        <w:rPr>
          <w:sz w:val="28"/>
          <w:szCs w:val="28"/>
        </w:rPr>
        <w:t>- постановление Правительства Российской Федерации от 27.06.2013 №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
    <w:p w:rsidR="00C7432A" w:rsidRPr="00C7432A" w:rsidRDefault="00C7432A" w:rsidP="00C7432A">
      <w:pPr>
        <w:autoSpaceDE w:val="0"/>
        <w:autoSpaceDN w:val="0"/>
        <w:adjustRightInd w:val="0"/>
        <w:ind w:firstLine="709"/>
        <w:jc w:val="both"/>
        <w:outlineLvl w:val="1"/>
        <w:rPr>
          <w:sz w:val="28"/>
          <w:szCs w:val="28"/>
        </w:rPr>
      </w:pPr>
      <w:r w:rsidRPr="00C7432A">
        <w:rPr>
          <w:sz w:val="28"/>
          <w:szCs w:val="28"/>
        </w:rPr>
        <w:t>- </w:t>
      </w:r>
      <w:hyperlink r:id="rId23" w:history="1">
        <w:r w:rsidRPr="00C7432A">
          <w:rPr>
            <w:sz w:val="28"/>
            <w:szCs w:val="28"/>
          </w:rPr>
          <w:t>постановление</w:t>
        </w:r>
      </w:hyperlink>
      <w:r w:rsidRPr="00C7432A">
        <w:rPr>
          <w:sz w:val="28"/>
          <w:szCs w:val="28"/>
        </w:rPr>
        <w:t xml:space="preserve"> Правительства Российской Федерации от 05.07.2013 № 570 «О стандартах раскрытия информации теплоснабжающими организациями, теплосетевыми организациями и органами регулирования»;</w:t>
      </w:r>
    </w:p>
    <w:p w:rsidR="00C7432A" w:rsidRPr="00C7432A" w:rsidRDefault="00C7432A" w:rsidP="00C7432A">
      <w:pPr>
        <w:autoSpaceDE w:val="0"/>
        <w:autoSpaceDN w:val="0"/>
        <w:adjustRightInd w:val="0"/>
        <w:ind w:firstLine="709"/>
        <w:jc w:val="both"/>
        <w:outlineLvl w:val="1"/>
        <w:rPr>
          <w:sz w:val="28"/>
          <w:szCs w:val="28"/>
        </w:rPr>
      </w:pPr>
      <w:r w:rsidRPr="00C7432A">
        <w:rPr>
          <w:sz w:val="28"/>
          <w:szCs w:val="28"/>
        </w:rPr>
        <w:t xml:space="preserve">- иные федеральные и региональные нормативные правовые акты. </w:t>
      </w:r>
    </w:p>
    <w:p w:rsidR="00C7432A" w:rsidRPr="00C7432A" w:rsidRDefault="00C7432A" w:rsidP="00C7432A">
      <w:pPr>
        <w:autoSpaceDE w:val="0"/>
        <w:autoSpaceDN w:val="0"/>
        <w:adjustRightInd w:val="0"/>
        <w:ind w:firstLine="720"/>
        <w:jc w:val="both"/>
        <w:rPr>
          <w:color w:val="000000"/>
          <w:sz w:val="28"/>
          <w:szCs w:val="28"/>
        </w:rPr>
      </w:pPr>
      <w:r w:rsidRPr="00C7432A">
        <w:rPr>
          <w:sz w:val="28"/>
          <w:szCs w:val="28"/>
        </w:rPr>
        <w:t>Административные регламенты осуществления регионального государственного контроля разработаны в целях повышения качества и</w:t>
      </w:r>
      <w:r w:rsidRPr="00C7432A">
        <w:rPr>
          <w:color w:val="000000"/>
          <w:sz w:val="28"/>
          <w:szCs w:val="28"/>
        </w:rPr>
        <w:t xml:space="preserve"> эффективности проверок, проводимых Управлением при осуществлении регионального государственного контроля в сфере государственного регулирования цен (тарифов), и определяют сроки и последовательность действий (административных процедур) при осуществлении регионального государственного контроля.</w:t>
      </w:r>
    </w:p>
    <w:p w:rsidR="00C7432A" w:rsidRPr="00C7432A" w:rsidRDefault="00C7432A" w:rsidP="00C7432A">
      <w:pPr>
        <w:ind w:firstLine="720"/>
        <w:jc w:val="both"/>
        <w:rPr>
          <w:sz w:val="28"/>
          <w:szCs w:val="28"/>
        </w:rPr>
      </w:pPr>
      <w:r w:rsidRPr="00C7432A">
        <w:rPr>
          <w:sz w:val="28"/>
          <w:szCs w:val="28"/>
        </w:rPr>
        <w:t>Анализ указанных выше нормативных правовых актов показывает, что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регионального государственного контроля (надзора), отражены с достаточной степенью доступности, возможности их исполнения и контроля юридическими лицами и индивидуальными предпринимателями.</w:t>
      </w:r>
    </w:p>
    <w:p w:rsidR="00C7432A" w:rsidRPr="00C7432A" w:rsidRDefault="00C7432A" w:rsidP="00C7432A">
      <w:pPr>
        <w:ind w:firstLine="720"/>
        <w:jc w:val="both"/>
        <w:rPr>
          <w:sz w:val="28"/>
          <w:szCs w:val="28"/>
        </w:rPr>
      </w:pPr>
      <w:r w:rsidRPr="00C7432A">
        <w:rPr>
          <w:sz w:val="28"/>
          <w:szCs w:val="28"/>
        </w:rPr>
        <w:t xml:space="preserve">Перечисленные нормативные правовые акты размещены для свободного доступа в информационно-коммуникационной сети Интернет на официальном сайте Управления на Портале органов государственной власти Ненецкого автономного округа </w:t>
      </w:r>
      <w:hyperlink r:id="rId24" w:history="1">
        <w:r w:rsidRPr="00C7432A">
          <w:rPr>
            <w:color w:val="0000FF" w:themeColor="hyperlink"/>
            <w:sz w:val="28"/>
            <w:szCs w:val="28"/>
            <w:u w:val="single"/>
          </w:rPr>
          <w:t>http://ugrct.adm-nao.ru/</w:t>
        </w:r>
      </w:hyperlink>
      <w:r w:rsidRPr="00C7432A">
        <w:rPr>
          <w:sz w:val="28"/>
          <w:szCs w:val="28"/>
        </w:rPr>
        <w:t xml:space="preserve"> (далее – Официальный сайт Управления).</w:t>
      </w:r>
    </w:p>
    <w:p w:rsidR="00C7432A" w:rsidRPr="00C7432A" w:rsidRDefault="00C7432A" w:rsidP="00C7432A">
      <w:pPr>
        <w:ind w:firstLine="720"/>
        <w:jc w:val="both"/>
        <w:rPr>
          <w:sz w:val="28"/>
          <w:szCs w:val="28"/>
        </w:rPr>
      </w:pPr>
      <w:r w:rsidRPr="00C7432A">
        <w:rPr>
          <w:sz w:val="28"/>
          <w:szCs w:val="28"/>
        </w:rPr>
        <w:t xml:space="preserve">В Ненецком автономном округе контрольные полномочия в сфере государственного регулирования цен (тарифов) осуществляются на региональном уровне, органы муниципальной власти указанными полномочиями не обладают. </w:t>
      </w:r>
    </w:p>
    <w:p w:rsidR="00C7432A" w:rsidRPr="00C7432A" w:rsidRDefault="00C7432A" w:rsidP="00C7432A">
      <w:pPr>
        <w:ind w:firstLine="720"/>
        <w:jc w:val="both"/>
        <w:rPr>
          <w:sz w:val="28"/>
          <w:szCs w:val="28"/>
        </w:rPr>
      </w:pPr>
      <w:r w:rsidRPr="00C7432A">
        <w:rPr>
          <w:sz w:val="28"/>
          <w:szCs w:val="28"/>
        </w:rPr>
        <w:t>В течение 2017 года Управлением принято 87 приказов, в том числе по установлению цен (тарифов), подлежащих государственному регулированию 53 приказа, из них по следующим видам контроля:</w:t>
      </w:r>
    </w:p>
    <w:p w:rsidR="00C7432A" w:rsidRPr="00C7432A" w:rsidRDefault="00C7432A" w:rsidP="00C7432A">
      <w:pPr>
        <w:numPr>
          <w:ilvl w:val="0"/>
          <w:numId w:val="2"/>
        </w:numPr>
        <w:autoSpaceDE w:val="0"/>
        <w:autoSpaceDN w:val="0"/>
        <w:adjustRightInd w:val="0"/>
        <w:ind w:left="0" w:firstLine="709"/>
        <w:contextualSpacing/>
        <w:jc w:val="both"/>
        <w:rPr>
          <w:sz w:val="28"/>
          <w:szCs w:val="28"/>
        </w:rPr>
      </w:pPr>
      <w:r w:rsidRPr="00C7432A">
        <w:rPr>
          <w:sz w:val="28"/>
          <w:szCs w:val="28"/>
        </w:rPr>
        <w:t>региональный государственный контроль (надзор) в области регулирования цен (тарифов) в сфере теплоснабжения – 13 приказов;</w:t>
      </w:r>
    </w:p>
    <w:p w:rsidR="00C7432A" w:rsidRPr="00C7432A" w:rsidRDefault="00C7432A" w:rsidP="00C7432A">
      <w:pPr>
        <w:numPr>
          <w:ilvl w:val="0"/>
          <w:numId w:val="2"/>
        </w:numPr>
        <w:autoSpaceDE w:val="0"/>
        <w:autoSpaceDN w:val="0"/>
        <w:adjustRightInd w:val="0"/>
        <w:ind w:left="0" w:firstLine="709"/>
        <w:contextualSpacing/>
        <w:jc w:val="both"/>
        <w:rPr>
          <w:sz w:val="28"/>
          <w:szCs w:val="28"/>
        </w:rPr>
      </w:pPr>
      <w:r w:rsidRPr="00C7432A">
        <w:rPr>
          <w:sz w:val="28"/>
          <w:szCs w:val="28"/>
        </w:rPr>
        <w:t>региональный государственный контроль (надзор) за регулируемыми государством ценами (тарифами) в электроэнергетике – 13 приказов;</w:t>
      </w:r>
    </w:p>
    <w:p w:rsidR="00C7432A" w:rsidRPr="00C7432A" w:rsidRDefault="00C7432A" w:rsidP="00C7432A">
      <w:pPr>
        <w:numPr>
          <w:ilvl w:val="0"/>
          <w:numId w:val="2"/>
        </w:numPr>
        <w:autoSpaceDE w:val="0"/>
        <w:autoSpaceDN w:val="0"/>
        <w:adjustRightInd w:val="0"/>
        <w:ind w:left="0" w:firstLine="709"/>
        <w:contextualSpacing/>
        <w:jc w:val="both"/>
        <w:rPr>
          <w:rFonts w:eastAsia="Calibri"/>
          <w:sz w:val="28"/>
          <w:szCs w:val="28"/>
        </w:rPr>
      </w:pPr>
      <w:r w:rsidRPr="00C7432A">
        <w:rPr>
          <w:rFonts w:eastAsia="Calibri"/>
          <w:sz w:val="28"/>
          <w:szCs w:val="28"/>
        </w:rPr>
        <w:t xml:space="preserve">региональный государственный контроль (надзор) в области регулирования тарифов в сфере водоснабжения и водоотведения </w:t>
      </w:r>
      <w:r w:rsidRPr="00C7432A">
        <w:rPr>
          <w:sz w:val="28"/>
          <w:szCs w:val="28"/>
        </w:rPr>
        <w:t>– 17 приказов;</w:t>
      </w:r>
    </w:p>
    <w:p w:rsidR="00C7432A" w:rsidRPr="00C7432A" w:rsidRDefault="00C7432A" w:rsidP="00C7432A">
      <w:pPr>
        <w:numPr>
          <w:ilvl w:val="0"/>
          <w:numId w:val="2"/>
        </w:numPr>
        <w:autoSpaceDE w:val="0"/>
        <w:autoSpaceDN w:val="0"/>
        <w:adjustRightInd w:val="0"/>
        <w:ind w:left="0" w:firstLine="709"/>
        <w:contextualSpacing/>
        <w:jc w:val="both"/>
        <w:rPr>
          <w:rFonts w:eastAsia="Calibri"/>
          <w:sz w:val="28"/>
          <w:szCs w:val="28"/>
        </w:rPr>
      </w:pPr>
      <w:r w:rsidRPr="00C7432A">
        <w:rPr>
          <w:rFonts w:eastAsia="Calibri"/>
          <w:sz w:val="28"/>
          <w:szCs w:val="28"/>
        </w:rPr>
        <w:t xml:space="preserve">региональный государственный контроль (надзор) деятельности субъектов естественных монополий </w:t>
      </w:r>
      <w:r w:rsidRPr="00C7432A">
        <w:rPr>
          <w:sz w:val="28"/>
          <w:szCs w:val="28"/>
        </w:rPr>
        <w:t>– 2 приказа.</w:t>
      </w:r>
    </w:p>
    <w:p w:rsidR="00C7432A" w:rsidRPr="00C7432A" w:rsidRDefault="00C7432A" w:rsidP="00C7432A">
      <w:pPr>
        <w:ind w:firstLine="720"/>
        <w:jc w:val="both"/>
        <w:rPr>
          <w:sz w:val="28"/>
          <w:szCs w:val="28"/>
        </w:rPr>
      </w:pPr>
      <w:r w:rsidRPr="00C7432A">
        <w:rPr>
          <w:sz w:val="28"/>
          <w:szCs w:val="28"/>
        </w:rPr>
        <w:t>Для проведения правовой экспертизы на предмет соответствия Конституции Российской Федерации и федеральному законодательству проекты приказов направлялись в прокуратуру Ненецкого автономного округа, приказы Управления своевременно направлены в Управление Министерства юстиции Российской Федерации по Архангельской области и Ненецкому автономному округу. По результатам проведенных экспертиз признаков коррупциогенности в данных приказах не выявлено.</w:t>
      </w:r>
    </w:p>
    <w:p w:rsidR="00C7432A" w:rsidRPr="00C7432A" w:rsidRDefault="00C7432A" w:rsidP="00C7432A">
      <w:pPr>
        <w:ind w:firstLine="720"/>
        <w:jc w:val="both"/>
        <w:rPr>
          <w:sz w:val="28"/>
          <w:szCs w:val="28"/>
        </w:rPr>
      </w:pPr>
      <w:r w:rsidRPr="00C7432A">
        <w:rPr>
          <w:sz w:val="28"/>
          <w:szCs w:val="28"/>
        </w:rPr>
        <w:t>Нормативные правовые акты, изданные Управлением, опубликованы в официальных печатных изданиях: общественно-политической газете Ненецкого автономного округа «Няръяна вындер», сборнике нормативно-правовых актов Ненецкого автономного округа, а также на официальном интернет-портале правовой информации по адресу: http://publication.pravo.gov.ru/SignatoryAuthority/region83.</w:t>
      </w:r>
    </w:p>
    <w:p w:rsidR="00C7432A" w:rsidRPr="00C7432A" w:rsidRDefault="00C7432A" w:rsidP="00C7432A">
      <w:pPr>
        <w:autoSpaceDE w:val="0"/>
        <w:autoSpaceDN w:val="0"/>
        <w:adjustRightInd w:val="0"/>
        <w:ind w:firstLine="720"/>
        <w:jc w:val="both"/>
        <w:rPr>
          <w:sz w:val="28"/>
          <w:szCs w:val="28"/>
        </w:rPr>
      </w:pPr>
      <w:r w:rsidRPr="00C7432A">
        <w:rPr>
          <w:sz w:val="28"/>
          <w:szCs w:val="28"/>
        </w:rPr>
        <w:t>Нормативные правовые акты, изданные Управлением, размещаются в свободном доступе на Официальном сайте Управления.</w:t>
      </w:r>
    </w:p>
    <w:p w:rsidR="00C7432A" w:rsidRDefault="00C7432A" w:rsidP="00C7432A">
      <w:pPr>
        <w:autoSpaceDE w:val="0"/>
        <w:autoSpaceDN w:val="0"/>
        <w:adjustRightInd w:val="0"/>
        <w:ind w:firstLine="709"/>
        <w:jc w:val="both"/>
        <w:outlineLvl w:val="0"/>
        <w:rPr>
          <w:bCs/>
          <w:sz w:val="28"/>
          <w:szCs w:val="28"/>
        </w:rPr>
      </w:pPr>
      <w:r w:rsidRPr="00C7432A">
        <w:rPr>
          <w:bCs/>
          <w:sz w:val="28"/>
          <w:szCs w:val="28"/>
        </w:rPr>
        <w:t>В ходе применения нормативных правовых актов при осуществлении регионального государственного контроля (надзора) в сфере государственного регулирования цен (тарифов) и соблюдения порядка ценообразования на товары, работы, услуги в течение 2017 года должностными лицами Управления признаков коррупциогенности указанных нормативных актов не выявлено.</w:t>
      </w:r>
    </w:p>
    <w:p w:rsidR="00DE34A1" w:rsidRDefault="00DE34A1" w:rsidP="00C7432A">
      <w:pPr>
        <w:autoSpaceDE w:val="0"/>
        <w:autoSpaceDN w:val="0"/>
        <w:adjustRightInd w:val="0"/>
        <w:ind w:firstLine="709"/>
        <w:jc w:val="both"/>
        <w:outlineLvl w:val="0"/>
        <w:rPr>
          <w:bCs/>
          <w:sz w:val="28"/>
          <w:szCs w:val="28"/>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C7432A" w:rsidRPr="00C7432A" w:rsidRDefault="00C7432A" w:rsidP="00C7432A">
      <w:pPr>
        <w:spacing w:before="120"/>
        <w:ind w:firstLine="720"/>
        <w:jc w:val="both"/>
        <w:rPr>
          <w:sz w:val="28"/>
          <w:szCs w:val="28"/>
        </w:rPr>
      </w:pPr>
      <w:r w:rsidRPr="00C7432A">
        <w:rPr>
          <w:sz w:val="28"/>
          <w:szCs w:val="28"/>
        </w:rPr>
        <w:t>Государственное регулирование цен, тарифов, индексов, надбавок, а также государственный контроль (надзор) в части обоснованности их установления, изменения и применения на территории Ненецкого автономного округа осуществляется Управлением, являющимся уполномоченным государственным органом исполнительной власти Ненецкого автономного округа.</w:t>
      </w:r>
    </w:p>
    <w:p w:rsidR="00C7432A" w:rsidRPr="00C7432A" w:rsidRDefault="00C7432A" w:rsidP="00C7432A">
      <w:pPr>
        <w:ind w:firstLine="720"/>
        <w:jc w:val="both"/>
        <w:rPr>
          <w:sz w:val="28"/>
          <w:szCs w:val="28"/>
        </w:rPr>
      </w:pPr>
      <w:r w:rsidRPr="00C7432A">
        <w:rPr>
          <w:sz w:val="28"/>
          <w:szCs w:val="28"/>
        </w:rPr>
        <w:t xml:space="preserve">А) Общая штатная численность Управления по состоянию на 31 декабря 2017 года составила 12 штатных единиц (12 должностей государственной гражданской службы). </w:t>
      </w:r>
    </w:p>
    <w:p w:rsidR="00C7432A" w:rsidRPr="00C7432A" w:rsidRDefault="00C7432A" w:rsidP="00C7432A">
      <w:pPr>
        <w:ind w:firstLine="720"/>
        <w:jc w:val="both"/>
        <w:rPr>
          <w:sz w:val="28"/>
          <w:szCs w:val="28"/>
        </w:rPr>
      </w:pPr>
      <w:r w:rsidRPr="00C7432A">
        <w:rPr>
          <w:sz w:val="28"/>
          <w:szCs w:val="28"/>
        </w:rPr>
        <w:t>Управление возглавляет начальник Управления, назначаемый на должность и освобождаемый от должности губернатором Ненецкого автономного округа по согласованию с федеральным органом исполнительной власти в области регулирования тарифов – Федеральной антимонопольной службой.</w:t>
      </w:r>
    </w:p>
    <w:p w:rsidR="00C7432A" w:rsidRPr="00C7432A" w:rsidRDefault="00C7432A" w:rsidP="00C7432A">
      <w:pPr>
        <w:ind w:firstLine="720"/>
        <w:jc w:val="both"/>
        <w:rPr>
          <w:sz w:val="28"/>
          <w:szCs w:val="28"/>
        </w:rPr>
      </w:pPr>
      <w:r w:rsidRPr="00C7432A">
        <w:rPr>
          <w:sz w:val="28"/>
          <w:szCs w:val="28"/>
        </w:rPr>
        <w:t>Структурными подразделениями Управления являются два отдела:</w:t>
      </w:r>
    </w:p>
    <w:p w:rsidR="00C7432A" w:rsidRPr="00C7432A" w:rsidRDefault="00C7432A" w:rsidP="00C7432A">
      <w:pPr>
        <w:ind w:firstLine="720"/>
        <w:jc w:val="both"/>
        <w:rPr>
          <w:sz w:val="28"/>
          <w:szCs w:val="28"/>
        </w:rPr>
      </w:pPr>
      <w:r w:rsidRPr="00C7432A">
        <w:rPr>
          <w:sz w:val="28"/>
          <w:szCs w:val="28"/>
        </w:rPr>
        <w:t>отдел регулирования энергетики и организаций коммунального комплекса;</w:t>
      </w:r>
    </w:p>
    <w:p w:rsidR="00C7432A" w:rsidRPr="00C7432A" w:rsidRDefault="00C7432A" w:rsidP="00C7432A">
      <w:pPr>
        <w:ind w:firstLine="720"/>
        <w:jc w:val="both"/>
        <w:rPr>
          <w:sz w:val="28"/>
          <w:szCs w:val="28"/>
        </w:rPr>
      </w:pPr>
      <w:r w:rsidRPr="00C7432A">
        <w:rPr>
          <w:sz w:val="28"/>
          <w:szCs w:val="28"/>
        </w:rPr>
        <w:t>отдел регулирования производственно-технической сферы и государственного контроля (надзора).</w:t>
      </w:r>
    </w:p>
    <w:p w:rsidR="00C7432A" w:rsidRPr="00C7432A" w:rsidRDefault="00C7432A" w:rsidP="00C7432A">
      <w:pPr>
        <w:ind w:firstLine="720"/>
        <w:jc w:val="both"/>
        <w:rPr>
          <w:sz w:val="28"/>
          <w:szCs w:val="28"/>
        </w:rPr>
      </w:pPr>
      <w:r w:rsidRPr="00C7432A">
        <w:rPr>
          <w:sz w:val="28"/>
          <w:szCs w:val="28"/>
        </w:rPr>
        <w:t>Контрольные функции исполняются специалистами отдела регулирования производственно-технической сферы и государственного контроля (надзора).</w:t>
      </w:r>
    </w:p>
    <w:p w:rsidR="00C7432A" w:rsidRPr="00C7432A" w:rsidRDefault="00C7432A" w:rsidP="00C7432A">
      <w:pPr>
        <w:ind w:firstLine="720"/>
        <w:jc w:val="both"/>
        <w:rPr>
          <w:sz w:val="28"/>
          <w:szCs w:val="28"/>
        </w:rPr>
      </w:pPr>
      <w:r w:rsidRPr="00C7432A">
        <w:rPr>
          <w:sz w:val="28"/>
          <w:szCs w:val="28"/>
        </w:rPr>
        <w:t>Должностными лицами Управления, уполномоченными в соответствии с законодательством на осуществление регионального государственного контроля (надзора), являются:</w:t>
      </w:r>
    </w:p>
    <w:p w:rsidR="00C7432A" w:rsidRPr="00C7432A" w:rsidRDefault="00C7432A" w:rsidP="00C7432A">
      <w:pPr>
        <w:ind w:firstLine="720"/>
        <w:jc w:val="both"/>
        <w:rPr>
          <w:sz w:val="28"/>
          <w:szCs w:val="28"/>
        </w:rPr>
      </w:pPr>
      <w:r w:rsidRPr="00C7432A">
        <w:rPr>
          <w:sz w:val="28"/>
          <w:szCs w:val="28"/>
        </w:rPr>
        <w:t>- начальник Управления;</w:t>
      </w:r>
    </w:p>
    <w:p w:rsidR="00C7432A" w:rsidRPr="00C7432A" w:rsidRDefault="00C7432A" w:rsidP="00C7432A">
      <w:pPr>
        <w:ind w:firstLine="720"/>
        <w:jc w:val="both"/>
        <w:rPr>
          <w:sz w:val="28"/>
          <w:szCs w:val="28"/>
        </w:rPr>
      </w:pPr>
      <w:r w:rsidRPr="00C7432A">
        <w:rPr>
          <w:sz w:val="28"/>
          <w:szCs w:val="28"/>
        </w:rPr>
        <w:t>- заместитель начальника Управления;</w:t>
      </w:r>
    </w:p>
    <w:p w:rsidR="00C7432A" w:rsidRPr="00C7432A" w:rsidRDefault="00C7432A" w:rsidP="00C7432A">
      <w:pPr>
        <w:ind w:firstLine="720"/>
        <w:jc w:val="both"/>
        <w:rPr>
          <w:sz w:val="28"/>
          <w:szCs w:val="28"/>
        </w:rPr>
      </w:pPr>
      <w:r w:rsidRPr="00C7432A">
        <w:rPr>
          <w:sz w:val="28"/>
          <w:szCs w:val="28"/>
        </w:rPr>
        <w:t>- начальник отдела регулирования производственно-технической сферы и государственного контроля (надзора);</w:t>
      </w:r>
    </w:p>
    <w:p w:rsidR="00C7432A" w:rsidRPr="00C7432A" w:rsidRDefault="00C7432A" w:rsidP="00C7432A">
      <w:pPr>
        <w:ind w:firstLine="720"/>
        <w:jc w:val="both"/>
        <w:rPr>
          <w:sz w:val="28"/>
          <w:szCs w:val="28"/>
        </w:rPr>
      </w:pPr>
      <w:r w:rsidRPr="00C7432A">
        <w:rPr>
          <w:sz w:val="28"/>
          <w:szCs w:val="28"/>
        </w:rPr>
        <w:t>- начальник отдела регулирования энергетики и организаций коммунального комплекса;</w:t>
      </w:r>
    </w:p>
    <w:p w:rsidR="00C7432A" w:rsidRPr="00C7432A" w:rsidRDefault="00C7432A" w:rsidP="00C7432A">
      <w:pPr>
        <w:ind w:firstLine="720"/>
        <w:jc w:val="both"/>
        <w:rPr>
          <w:sz w:val="28"/>
          <w:szCs w:val="28"/>
        </w:rPr>
      </w:pPr>
      <w:r w:rsidRPr="00C7432A">
        <w:rPr>
          <w:sz w:val="28"/>
          <w:szCs w:val="28"/>
        </w:rPr>
        <w:t>- главный консультант отдела регулирования производственно-технической сферы и государственного контроля (надзора);</w:t>
      </w:r>
    </w:p>
    <w:p w:rsidR="00C7432A" w:rsidRPr="00C7432A" w:rsidRDefault="00C7432A" w:rsidP="00C7432A">
      <w:pPr>
        <w:ind w:firstLine="720"/>
        <w:jc w:val="both"/>
        <w:rPr>
          <w:sz w:val="28"/>
          <w:szCs w:val="28"/>
        </w:rPr>
      </w:pPr>
      <w:r w:rsidRPr="00C7432A">
        <w:rPr>
          <w:sz w:val="28"/>
          <w:szCs w:val="28"/>
        </w:rPr>
        <w:t>- ведущий консультант отдела регулирования производственно-технической сферы и государственного контроля (надзора);</w:t>
      </w:r>
    </w:p>
    <w:p w:rsidR="00C7432A" w:rsidRPr="00C7432A" w:rsidRDefault="00C7432A" w:rsidP="00C7432A">
      <w:pPr>
        <w:ind w:firstLine="720"/>
        <w:jc w:val="both"/>
        <w:rPr>
          <w:sz w:val="28"/>
          <w:szCs w:val="28"/>
        </w:rPr>
      </w:pPr>
      <w:r w:rsidRPr="00C7432A">
        <w:rPr>
          <w:sz w:val="28"/>
          <w:szCs w:val="28"/>
        </w:rPr>
        <w:t>- главный консультант отдела регулирования энергетики и организаций коммунального комплекса;</w:t>
      </w:r>
    </w:p>
    <w:p w:rsidR="00C7432A" w:rsidRPr="00C7432A" w:rsidRDefault="00C7432A" w:rsidP="00C7432A">
      <w:pPr>
        <w:ind w:firstLine="720"/>
        <w:jc w:val="both"/>
        <w:rPr>
          <w:sz w:val="28"/>
          <w:szCs w:val="28"/>
        </w:rPr>
      </w:pPr>
      <w:r w:rsidRPr="00C7432A">
        <w:rPr>
          <w:sz w:val="28"/>
          <w:szCs w:val="28"/>
        </w:rPr>
        <w:t xml:space="preserve">- ведущий консультант отдела регулирования энергетики и организаций коммунального комплекса. </w:t>
      </w:r>
    </w:p>
    <w:p w:rsidR="00C7432A" w:rsidRPr="00C7432A" w:rsidRDefault="00C7432A" w:rsidP="00C7432A">
      <w:pPr>
        <w:spacing w:before="120"/>
        <w:ind w:firstLine="720"/>
        <w:jc w:val="both"/>
        <w:rPr>
          <w:sz w:val="28"/>
          <w:szCs w:val="28"/>
        </w:rPr>
      </w:pPr>
      <w:r w:rsidRPr="00C7432A">
        <w:rPr>
          <w:sz w:val="28"/>
          <w:szCs w:val="28"/>
        </w:rPr>
        <w:t>Б) Управление осуществляет свою деятельность на основании Положения об Управлении по государственному регулированию цен (тарифов) Ненецкого автономного округа, утвержденного постановлением Администрации Ненецкого округа от 17.08.2012 № 233-п (далее – Положение), которым определены основные задачи и полномочия Управления.</w:t>
      </w:r>
    </w:p>
    <w:p w:rsidR="00C7432A" w:rsidRPr="00C7432A" w:rsidRDefault="00C7432A" w:rsidP="00C7432A">
      <w:pPr>
        <w:autoSpaceDE w:val="0"/>
        <w:autoSpaceDN w:val="0"/>
        <w:adjustRightInd w:val="0"/>
        <w:ind w:firstLine="709"/>
        <w:jc w:val="both"/>
        <w:rPr>
          <w:sz w:val="28"/>
          <w:szCs w:val="28"/>
        </w:rPr>
      </w:pPr>
      <w:r w:rsidRPr="00C7432A">
        <w:rPr>
          <w:sz w:val="28"/>
          <w:szCs w:val="28"/>
        </w:rPr>
        <w:t>В соответствии с Положением Управление осуществляет следующие полномочия по контролю (надзору) и проведению проверок:</w:t>
      </w:r>
    </w:p>
    <w:p w:rsidR="00C7432A" w:rsidRPr="00C7432A" w:rsidRDefault="00C7432A" w:rsidP="00C7432A">
      <w:pPr>
        <w:autoSpaceDE w:val="0"/>
        <w:autoSpaceDN w:val="0"/>
        <w:adjustRightInd w:val="0"/>
        <w:ind w:firstLine="709"/>
        <w:jc w:val="both"/>
        <w:rPr>
          <w:sz w:val="28"/>
          <w:szCs w:val="28"/>
        </w:rPr>
      </w:pPr>
      <w:r w:rsidRPr="00C7432A">
        <w:rPr>
          <w:sz w:val="28"/>
          <w:szCs w:val="28"/>
        </w:rPr>
        <w:t>-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Управлением, использования инвестиционных ресурсов, включаемых в регулируемые Управлением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стандартов раскрытия информации субъектами оптового и розничных рынков;</w:t>
      </w:r>
    </w:p>
    <w:p w:rsidR="00C7432A" w:rsidRPr="00C7432A" w:rsidRDefault="00C7432A" w:rsidP="00C7432A">
      <w:pPr>
        <w:autoSpaceDE w:val="0"/>
        <w:autoSpaceDN w:val="0"/>
        <w:adjustRightInd w:val="0"/>
        <w:ind w:firstLine="709"/>
        <w:jc w:val="both"/>
        <w:rPr>
          <w:sz w:val="28"/>
          <w:szCs w:val="28"/>
        </w:rPr>
      </w:pPr>
      <w:r w:rsidRPr="00C7432A">
        <w:rPr>
          <w:sz w:val="28"/>
          <w:szCs w:val="28"/>
        </w:rPr>
        <w:t>-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rsidR="00C7432A" w:rsidRPr="00C7432A" w:rsidRDefault="00C7432A" w:rsidP="00C7432A">
      <w:pPr>
        <w:autoSpaceDE w:val="0"/>
        <w:autoSpaceDN w:val="0"/>
        <w:adjustRightInd w:val="0"/>
        <w:ind w:firstLine="709"/>
        <w:jc w:val="both"/>
        <w:rPr>
          <w:sz w:val="28"/>
          <w:szCs w:val="28"/>
        </w:rPr>
      </w:pPr>
      <w:r w:rsidRPr="00C7432A">
        <w:rPr>
          <w:sz w:val="28"/>
          <w:szCs w:val="28"/>
        </w:rPr>
        <w:t>- государственный контроль (надзор) в области регулирования цен (тарифов) в сфере теплоснабжения в части соблюдения стандартов раскрытия информации теплоснабжающими организациями, теплосетевыми организациями;</w:t>
      </w:r>
    </w:p>
    <w:p w:rsidR="00C7432A" w:rsidRPr="00C7432A" w:rsidRDefault="00C7432A" w:rsidP="00C7432A">
      <w:pPr>
        <w:autoSpaceDE w:val="0"/>
        <w:autoSpaceDN w:val="0"/>
        <w:adjustRightInd w:val="0"/>
        <w:ind w:firstLine="709"/>
        <w:jc w:val="both"/>
        <w:rPr>
          <w:sz w:val="28"/>
          <w:szCs w:val="28"/>
        </w:rPr>
      </w:pPr>
      <w:r w:rsidRPr="00C7432A">
        <w:rPr>
          <w:sz w:val="28"/>
          <w:szCs w:val="28"/>
        </w:rPr>
        <w:t>- региональный государственный контроль (надзор) в области регулирования тарифов в сфере водоснабжения и водоотведения;</w:t>
      </w:r>
    </w:p>
    <w:p w:rsidR="00C7432A" w:rsidRPr="00C7432A" w:rsidRDefault="00C7432A" w:rsidP="00C7432A">
      <w:pPr>
        <w:autoSpaceDE w:val="0"/>
        <w:autoSpaceDN w:val="0"/>
        <w:adjustRightInd w:val="0"/>
        <w:ind w:firstLine="709"/>
        <w:jc w:val="both"/>
        <w:rPr>
          <w:sz w:val="28"/>
          <w:szCs w:val="28"/>
        </w:rPr>
      </w:pPr>
      <w:r w:rsidRPr="00C7432A">
        <w:rPr>
          <w:sz w:val="28"/>
          <w:szCs w:val="28"/>
        </w:rPr>
        <w:t>- контроль за соблюдением стандартов раскрытия информации организациями, осуществляющими горячее водоснабжение, холодное водоснабжение и (или) водоотведение;</w:t>
      </w:r>
    </w:p>
    <w:p w:rsidR="00C7432A" w:rsidRPr="00C7432A" w:rsidRDefault="00C7432A" w:rsidP="00C7432A">
      <w:pPr>
        <w:autoSpaceDE w:val="0"/>
        <w:autoSpaceDN w:val="0"/>
        <w:adjustRightInd w:val="0"/>
        <w:ind w:firstLine="540"/>
        <w:jc w:val="both"/>
        <w:rPr>
          <w:rFonts w:eastAsia="Calibri"/>
          <w:sz w:val="28"/>
          <w:szCs w:val="28"/>
        </w:rPr>
      </w:pPr>
      <w:r w:rsidRPr="00C7432A">
        <w:rPr>
          <w:sz w:val="28"/>
          <w:szCs w:val="28"/>
        </w:rPr>
        <w:t xml:space="preserve">- </w:t>
      </w:r>
      <w:r w:rsidRPr="00C7432A">
        <w:rPr>
          <w:rFonts w:eastAsia="Calibri"/>
          <w:sz w:val="28"/>
          <w:szCs w:val="28"/>
        </w:rPr>
        <w:t>региональный государственный контроль (надзор) в области регулирования тарифов и надбавок в коммунальном комплексе в порядке, установленном высшим исполнительным органом государственной власти субъекта Российской Федерации;</w:t>
      </w:r>
    </w:p>
    <w:p w:rsidR="00C7432A" w:rsidRPr="00C7432A" w:rsidRDefault="00C7432A" w:rsidP="00C7432A">
      <w:pPr>
        <w:autoSpaceDE w:val="0"/>
        <w:autoSpaceDN w:val="0"/>
        <w:adjustRightInd w:val="0"/>
        <w:ind w:firstLine="709"/>
        <w:jc w:val="both"/>
        <w:rPr>
          <w:sz w:val="28"/>
          <w:szCs w:val="28"/>
        </w:rPr>
      </w:pPr>
      <w:r w:rsidRPr="00C7432A">
        <w:rPr>
          <w:sz w:val="28"/>
          <w:szCs w:val="28"/>
        </w:rPr>
        <w:t>- региональный государственный контроль (надзор) в области регулирования тарифов и надбавок в коммунальном комплексе в части соблюдения стандартов раскрытия информации организациями коммунального комплекса;</w:t>
      </w:r>
    </w:p>
    <w:p w:rsidR="00C7432A" w:rsidRPr="00C7432A" w:rsidRDefault="00C7432A" w:rsidP="00C7432A">
      <w:pPr>
        <w:autoSpaceDE w:val="0"/>
        <w:autoSpaceDN w:val="0"/>
        <w:adjustRightInd w:val="0"/>
        <w:ind w:firstLine="709"/>
        <w:jc w:val="both"/>
        <w:rPr>
          <w:sz w:val="28"/>
          <w:szCs w:val="28"/>
        </w:rPr>
      </w:pPr>
      <w:r w:rsidRPr="00C7432A">
        <w:rPr>
          <w:sz w:val="28"/>
          <w:szCs w:val="28"/>
        </w:rPr>
        <w:t>- региональный государственный контроль (надзор) за соблюдением организациями, осуществляющими регулируемые виды деятельности, в случае если цены (тарифы) на товары и услуги таких организаций подлежат установлению Управлением, требований о принятии программ в области энергосбережения и повышения энергетической эффективности и требований к этим программам, устанавливаемых Управлением применительно к регулируемым видам деятельности указанных организаций;</w:t>
      </w:r>
    </w:p>
    <w:p w:rsidR="00C7432A" w:rsidRPr="00C7432A" w:rsidRDefault="00C7432A" w:rsidP="00C7432A">
      <w:pPr>
        <w:autoSpaceDE w:val="0"/>
        <w:autoSpaceDN w:val="0"/>
        <w:adjustRightInd w:val="0"/>
        <w:ind w:firstLine="709"/>
        <w:jc w:val="both"/>
        <w:rPr>
          <w:sz w:val="28"/>
          <w:szCs w:val="28"/>
        </w:rPr>
      </w:pPr>
      <w:r w:rsidRPr="00C7432A">
        <w:rPr>
          <w:sz w:val="28"/>
          <w:szCs w:val="28"/>
        </w:rPr>
        <w:t>- региональный государственный контроль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аптечными организациями, индивидуальными предпринимателями, имеющими лицензию на фармацевтическую деятельность;</w:t>
      </w:r>
    </w:p>
    <w:p w:rsidR="00C7432A" w:rsidRPr="00C7432A" w:rsidRDefault="00C7432A" w:rsidP="00C7432A">
      <w:pPr>
        <w:autoSpaceDE w:val="0"/>
        <w:autoSpaceDN w:val="0"/>
        <w:adjustRightInd w:val="0"/>
        <w:ind w:firstLine="709"/>
        <w:jc w:val="both"/>
        <w:rPr>
          <w:sz w:val="28"/>
          <w:szCs w:val="28"/>
        </w:rPr>
      </w:pPr>
      <w:r w:rsidRPr="00C7432A">
        <w:rPr>
          <w:sz w:val="28"/>
          <w:szCs w:val="28"/>
        </w:rPr>
        <w:t>- региональный государственный контроль (надзор) за применением цен (тарифов) в сферах деятельности субъектов естественных монополий в транспортных терминалах, портах и аэропортах, включенных в реестр субъектов естественных монополий и не вошедших в перечень субъектов естественных монополий в сфере услуг в транспортных терминалах, портах и аэропортах, государственное регулирование которых осуществляется уполномоченным федеральным органом исполнительной власти;</w:t>
      </w:r>
    </w:p>
    <w:p w:rsidR="00C7432A" w:rsidRPr="00C7432A" w:rsidRDefault="00C7432A" w:rsidP="00C7432A">
      <w:pPr>
        <w:autoSpaceDE w:val="0"/>
        <w:autoSpaceDN w:val="0"/>
        <w:adjustRightInd w:val="0"/>
        <w:ind w:firstLine="709"/>
        <w:jc w:val="both"/>
        <w:rPr>
          <w:sz w:val="28"/>
          <w:szCs w:val="28"/>
        </w:rPr>
      </w:pPr>
      <w:r w:rsidRPr="00C7432A">
        <w:rPr>
          <w:sz w:val="28"/>
          <w:szCs w:val="28"/>
        </w:rPr>
        <w:t>- региональный государственный контроль (надзор) в сферах естественных монополий в части соблюдения стандартов раскрытия информации субъектами естественных монополий в пределах полномочий Управления - по вопросам государственного регулирования тарифов;</w:t>
      </w:r>
    </w:p>
    <w:p w:rsidR="00C7432A" w:rsidRPr="00C7432A" w:rsidRDefault="00C7432A" w:rsidP="00C7432A">
      <w:pPr>
        <w:autoSpaceDE w:val="0"/>
        <w:autoSpaceDN w:val="0"/>
        <w:adjustRightInd w:val="0"/>
        <w:ind w:firstLine="709"/>
        <w:jc w:val="both"/>
        <w:rPr>
          <w:sz w:val="28"/>
          <w:szCs w:val="28"/>
        </w:rPr>
      </w:pPr>
      <w:r w:rsidRPr="00C7432A">
        <w:rPr>
          <w:sz w:val="28"/>
          <w:szCs w:val="28"/>
        </w:rPr>
        <w:t>- контроль за соблюдением стандартов раскрытия информации, подлежащей свободному доступу субъектами регулирования, оказывающими услуги по транспортировке газа по газораспределительным сетям, расположенным в пределах Ненецкого автономного округа;</w:t>
      </w:r>
    </w:p>
    <w:p w:rsidR="00C7432A" w:rsidRPr="00C7432A" w:rsidRDefault="00C7432A" w:rsidP="00C7432A">
      <w:pPr>
        <w:autoSpaceDE w:val="0"/>
        <w:autoSpaceDN w:val="0"/>
        <w:adjustRightInd w:val="0"/>
        <w:ind w:firstLine="709"/>
        <w:jc w:val="both"/>
        <w:rPr>
          <w:sz w:val="28"/>
          <w:szCs w:val="28"/>
        </w:rPr>
      </w:pPr>
      <w:r w:rsidRPr="00C7432A">
        <w:rPr>
          <w:sz w:val="28"/>
          <w:szCs w:val="28"/>
        </w:rPr>
        <w:t>- контроль за соблюдением утвержденных высшим исполнительным органом государственной власти Ненецкого автономного округа предельных размеров платы за проведение технического осмотра транспортных средств;</w:t>
      </w:r>
    </w:p>
    <w:p w:rsidR="00C7432A" w:rsidRPr="00C7432A" w:rsidRDefault="00C7432A" w:rsidP="00C7432A">
      <w:pPr>
        <w:autoSpaceDE w:val="0"/>
        <w:autoSpaceDN w:val="0"/>
        <w:adjustRightInd w:val="0"/>
        <w:ind w:firstLine="709"/>
        <w:jc w:val="both"/>
        <w:rPr>
          <w:sz w:val="28"/>
          <w:szCs w:val="28"/>
        </w:rPr>
      </w:pPr>
      <w:r w:rsidRPr="00C7432A">
        <w:rPr>
          <w:sz w:val="28"/>
          <w:szCs w:val="28"/>
        </w:rPr>
        <w:t>- региональный государственный контроль (надзор) в области регулирования тарифов в области обращения с твердыми коммунальными отходами.</w:t>
      </w:r>
    </w:p>
    <w:p w:rsidR="00C7432A" w:rsidRPr="00C7432A" w:rsidRDefault="00C7432A" w:rsidP="00C7432A">
      <w:pPr>
        <w:autoSpaceDE w:val="0"/>
        <w:autoSpaceDN w:val="0"/>
        <w:adjustRightInd w:val="0"/>
        <w:spacing w:before="120"/>
        <w:ind w:firstLine="709"/>
        <w:jc w:val="both"/>
        <w:rPr>
          <w:sz w:val="28"/>
          <w:szCs w:val="28"/>
        </w:rPr>
      </w:pPr>
      <w:r w:rsidRPr="00C7432A">
        <w:rPr>
          <w:sz w:val="28"/>
          <w:szCs w:val="28"/>
        </w:rPr>
        <w:t>В) Деятельность Управления по региональному государственному контролю в сфере государственного регулирования цен (тарифов) осуществляется в соответствии со следующими нормативными правовыми актами:</w:t>
      </w:r>
    </w:p>
    <w:p w:rsidR="00C7432A" w:rsidRPr="00C7432A" w:rsidRDefault="00C7432A" w:rsidP="00C7432A">
      <w:pPr>
        <w:autoSpaceDE w:val="0"/>
        <w:autoSpaceDN w:val="0"/>
        <w:adjustRightInd w:val="0"/>
        <w:ind w:firstLine="709"/>
        <w:jc w:val="both"/>
        <w:rPr>
          <w:sz w:val="28"/>
          <w:szCs w:val="28"/>
        </w:rPr>
      </w:pPr>
      <w:r w:rsidRPr="00C7432A">
        <w:rPr>
          <w:sz w:val="28"/>
          <w:szCs w:val="28"/>
        </w:rPr>
        <w:t>- Конституция Российской Федерации;</w:t>
      </w:r>
    </w:p>
    <w:p w:rsidR="00C7432A" w:rsidRPr="00C7432A" w:rsidRDefault="00C7432A" w:rsidP="00C7432A">
      <w:pPr>
        <w:autoSpaceDE w:val="0"/>
        <w:autoSpaceDN w:val="0"/>
        <w:adjustRightInd w:val="0"/>
        <w:ind w:firstLine="709"/>
        <w:jc w:val="both"/>
        <w:rPr>
          <w:sz w:val="28"/>
          <w:szCs w:val="28"/>
        </w:rPr>
      </w:pPr>
      <w:r w:rsidRPr="00C7432A">
        <w:rPr>
          <w:sz w:val="28"/>
          <w:szCs w:val="28"/>
        </w:rPr>
        <w:t>- Кодекс Российской Федерации об административных правонарушениях;</w:t>
      </w:r>
    </w:p>
    <w:p w:rsidR="00C7432A" w:rsidRPr="00C7432A" w:rsidRDefault="00C7432A" w:rsidP="00C7432A">
      <w:pPr>
        <w:autoSpaceDE w:val="0"/>
        <w:autoSpaceDN w:val="0"/>
        <w:adjustRightInd w:val="0"/>
        <w:ind w:firstLine="709"/>
        <w:jc w:val="both"/>
        <w:rPr>
          <w:sz w:val="28"/>
          <w:szCs w:val="28"/>
        </w:rPr>
      </w:pPr>
      <w:r w:rsidRPr="00C7432A">
        <w:rPr>
          <w:sz w:val="28"/>
          <w:szCs w:val="28"/>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432A" w:rsidRPr="00C7432A" w:rsidRDefault="00C7432A" w:rsidP="00C7432A">
      <w:pPr>
        <w:autoSpaceDE w:val="0"/>
        <w:autoSpaceDN w:val="0"/>
        <w:adjustRightInd w:val="0"/>
        <w:ind w:firstLine="709"/>
        <w:jc w:val="both"/>
        <w:rPr>
          <w:sz w:val="28"/>
          <w:szCs w:val="28"/>
        </w:rPr>
      </w:pPr>
      <w:r w:rsidRPr="00C7432A">
        <w:rPr>
          <w:sz w:val="28"/>
          <w:szCs w:val="28"/>
        </w:rPr>
        <w:t>- постановление Правительства Российской Федерации от 10.12.2008 № 950 «Об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w:t>
      </w:r>
    </w:p>
    <w:p w:rsidR="00C7432A" w:rsidRPr="00C7432A" w:rsidRDefault="00C7432A" w:rsidP="00C7432A">
      <w:pPr>
        <w:autoSpaceDE w:val="0"/>
        <w:autoSpaceDN w:val="0"/>
        <w:adjustRightInd w:val="0"/>
        <w:ind w:firstLine="709"/>
        <w:jc w:val="both"/>
        <w:rPr>
          <w:sz w:val="28"/>
          <w:szCs w:val="28"/>
        </w:rPr>
      </w:pPr>
      <w:r w:rsidRPr="00C7432A">
        <w:rPr>
          <w:sz w:val="28"/>
          <w:szCs w:val="28"/>
        </w:rPr>
        <w:t>- постановление Администрации Ненецкого автономного округа от 28.06.2012 № 176-п «Об организации и осуществлении органами исполнительной власти Ненецкого автономного округа регионального государственного контроля (надзора), изменении и признании утратившими силу некоторых постановлений администрации Ненецкого автономного округа»;</w:t>
      </w:r>
    </w:p>
    <w:p w:rsidR="00C7432A" w:rsidRPr="00C7432A" w:rsidRDefault="00C7432A" w:rsidP="00C7432A">
      <w:pPr>
        <w:autoSpaceDE w:val="0"/>
        <w:autoSpaceDN w:val="0"/>
        <w:adjustRightInd w:val="0"/>
        <w:ind w:firstLine="709"/>
        <w:jc w:val="both"/>
        <w:rPr>
          <w:sz w:val="28"/>
          <w:szCs w:val="28"/>
        </w:rPr>
      </w:pPr>
      <w:r w:rsidRPr="00C7432A">
        <w:rPr>
          <w:sz w:val="28"/>
          <w:szCs w:val="28"/>
        </w:rPr>
        <w:t>- постановление Администрации Ненецкого автономного округа от 24.12.2013 № 493-п «Об утверждении Порядков организации и осуществления регионального государственного контроля (надзора) в области регулируемых государством цен (тарифов),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и признании утратившими силу некоторых постановлений Администрации Ненецкого автономного округа»;</w:t>
      </w:r>
    </w:p>
    <w:p w:rsidR="00C7432A" w:rsidRPr="00C7432A" w:rsidRDefault="00C7432A" w:rsidP="00C7432A">
      <w:pPr>
        <w:autoSpaceDE w:val="0"/>
        <w:autoSpaceDN w:val="0"/>
        <w:adjustRightInd w:val="0"/>
        <w:ind w:firstLine="709"/>
        <w:jc w:val="both"/>
        <w:rPr>
          <w:sz w:val="28"/>
          <w:szCs w:val="28"/>
        </w:rPr>
      </w:pPr>
      <w:r w:rsidRPr="00C7432A">
        <w:rPr>
          <w:sz w:val="28"/>
          <w:szCs w:val="28"/>
        </w:rPr>
        <w:t xml:space="preserve">- постановление Администрации Ненецкого автономного округа                     от 21.06.2017 № 207-п «Об утверждении Порядка контроля за соблюдением установленных предельных размеров платы за проведение технического осмотра транспортных средств»; </w:t>
      </w:r>
    </w:p>
    <w:p w:rsidR="00C7432A" w:rsidRPr="00C7432A" w:rsidRDefault="00C7432A" w:rsidP="00C7432A">
      <w:pPr>
        <w:autoSpaceDE w:val="0"/>
        <w:autoSpaceDN w:val="0"/>
        <w:adjustRightInd w:val="0"/>
        <w:ind w:firstLine="709"/>
        <w:jc w:val="both"/>
        <w:rPr>
          <w:sz w:val="28"/>
          <w:szCs w:val="28"/>
        </w:rPr>
      </w:pPr>
      <w:r w:rsidRPr="00C7432A">
        <w:rPr>
          <w:sz w:val="28"/>
          <w:szCs w:val="28"/>
        </w:rPr>
        <w:t>- Административный регламент исполнения государственной функции по осуществлению регионального государственного контроля (надзора) за соблюдением организациями, осуществляющими регулируемые виды деятельности, стандартов раскрытия информации, подлежащей свободному доступу, утвержденный приказом УГРЦТ НАО от 31.01.2014 № 4;</w:t>
      </w:r>
    </w:p>
    <w:p w:rsidR="00C7432A" w:rsidRPr="00C7432A" w:rsidRDefault="00C7432A" w:rsidP="00C7432A">
      <w:pPr>
        <w:autoSpaceDE w:val="0"/>
        <w:autoSpaceDN w:val="0"/>
        <w:adjustRightInd w:val="0"/>
        <w:ind w:firstLine="709"/>
        <w:jc w:val="both"/>
        <w:outlineLvl w:val="1"/>
        <w:rPr>
          <w:sz w:val="28"/>
          <w:szCs w:val="28"/>
        </w:rPr>
      </w:pPr>
      <w:proofErr w:type="gramStart"/>
      <w:r w:rsidRPr="00C7432A">
        <w:rPr>
          <w:sz w:val="28"/>
          <w:szCs w:val="28"/>
        </w:rPr>
        <w:t>- Административный регламент исполнения государственной функции по осуществлению регионального государственного контроля (надзора) за соблюдением организациями, осуществляющими регулируемые виды деятельности, требований о принятии программ в области энергосбережения и повышения энергетической эффективности и требований к этим программам, устанавливаемых Управлением по государственному регулированию цен (тарифов) Ненецкого автономного округа, утвержденный  приказом УГРЦТ НАО от 31.01.2014 № 5;</w:t>
      </w:r>
      <w:proofErr w:type="gramEnd"/>
    </w:p>
    <w:p w:rsidR="00C7432A" w:rsidRPr="00C7432A" w:rsidRDefault="00C7432A" w:rsidP="00C7432A">
      <w:pPr>
        <w:autoSpaceDE w:val="0"/>
        <w:autoSpaceDN w:val="0"/>
        <w:adjustRightInd w:val="0"/>
        <w:ind w:firstLine="709"/>
        <w:jc w:val="both"/>
        <w:outlineLvl w:val="1"/>
        <w:rPr>
          <w:sz w:val="28"/>
          <w:szCs w:val="28"/>
        </w:rPr>
      </w:pPr>
      <w:r w:rsidRPr="00C7432A">
        <w:rPr>
          <w:sz w:val="28"/>
          <w:szCs w:val="28"/>
        </w:rPr>
        <w:t>- Административный регламент исполнения Управлением по государственному регулированию цен (тарифов) Ненецкого автономного округа государственной функции по осуществлению регионального государственного контроля (надзора) в области регулируемых государством цен (тарифов), утвержденный приказом УГРЦТ НАО от 18.08.2017 № 20;</w:t>
      </w:r>
    </w:p>
    <w:p w:rsidR="00C7432A" w:rsidRPr="00C7432A" w:rsidRDefault="00C7432A" w:rsidP="00C7432A">
      <w:pPr>
        <w:autoSpaceDE w:val="0"/>
        <w:autoSpaceDN w:val="0"/>
        <w:adjustRightInd w:val="0"/>
        <w:ind w:firstLine="709"/>
        <w:jc w:val="both"/>
        <w:outlineLvl w:val="1"/>
        <w:rPr>
          <w:sz w:val="28"/>
          <w:szCs w:val="28"/>
        </w:rPr>
      </w:pPr>
      <w:r w:rsidRPr="00C7432A">
        <w:rPr>
          <w:sz w:val="28"/>
          <w:szCs w:val="28"/>
        </w:rPr>
        <w:t>- Административный регламент исполнения Управлением  по государственному регулированию цен (тарифов) Ненецкого автономного округа государственной функции по осуществлению контроля за выполнением производственных программ организаций, осуществляющих регулируемые виды деятельности в сфере водоснабжения и водоотведения, в том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эффективности, утвержденный приказом УГРЦТ НАО от 20.09.2017 № 28.</w:t>
      </w:r>
    </w:p>
    <w:p w:rsidR="00C7432A" w:rsidRPr="00C7432A" w:rsidRDefault="00C7432A" w:rsidP="00C7432A">
      <w:pPr>
        <w:tabs>
          <w:tab w:val="num" w:pos="284"/>
        </w:tabs>
        <w:autoSpaceDE w:val="0"/>
        <w:autoSpaceDN w:val="0"/>
        <w:adjustRightInd w:val="0"/>
        <w:spacing w:before="120"/>
        <w:ind w:firstLine="709"/>
        <w:jc w:val="both"/>
        <w:outlineLvl w:val="1"/>
        <w:rPr>
          <w:sz w:val="28"/>
          <w:szCs w:val="28"/>
        </w:rPr>
      </w:pPr>
      <w:r w:rsidRPr="00C7432A">
        <w:rPr>
          <w:sz w:val="28"/>
          <w:szCs w:val="28"/>
        </w:rPr>
        <w:t>Г) Управление при исполнении контрольных функций осуществляет свою деятельность как непосредственно, так и во взаимодействии:</w:t>
      </w:r>
    </w:p>
    <w:p w:rsidR="00C7432A" w:rsidRPr="00C7432A" w:rsidRDefault="00C7432A" w:rsidP="00C7432A">
      <w:pPr>
        <w:ind w:firstLine="720"/>
        <w:jc w:val="both"/>
        <w:rPr>
          <w:sz w:val="28"/>
          <w:szCs w:val="28"/>
        </w:rPr>
      </w:pPr>
      <w:r w:rsidRPr="00C7432A">
        <w:rPr>
          <w:sz w:val="28"/>
          <w:szCs w:val="28"/>
        </w:rPr>
        <w:t>- с прокуратурой Ненецкого автономного округа, в том числе по вопросу согласования плана проверок;</w:t>
      </w:r>
    </w:p>
    <w:p w:rsidR="00C7432A" w:rsidRPr="00C7432A" w:rsidRDefault="00C7432A" w:rsidP="00C7432A">
      <w:pPr>
        <w:ind w:firstLine="720"/>
        <w:jc w:val="both"/>
        <w:rPr>
          <w:sz w:val="28"/>
          <w:szCs w:val="28"/>
        </w:rPr>
      </w:pPr>
      <w:r w:rsidRPr="00C7432A">
        <w:rPr>
          <w:sz w:val="28"/>
          <w:szCs w:val="28"/>
        </w:rPr>
        <w:t>- другими органами государственного контроля (надзора), муниципального контроля, в том числе по вопросу согласования дат проведения совместных проверок юридических лиц и индивидуальных предпринимателей во исполнение требований Федерального закона от 26.12.2008 № 294-ФЗ.</w:t>
      </w:r>
    </w:p>
    <w:p w:rsidR="00C7432A" w:rsidRPr="00C7432A" w:rsidRDefault="00C7432A" w:rsidP="00C7432A">
      <w:pPr>
        <w:autoSpaceDE w:val="0"/>
        <w:autoSpaceDN w:val="0"/>
        <w:adjustRightInd w:val="0"/>
        <w:spacing w:before="120"/>
        <w:ind w:firstLine="709"/>
        <w:jc w:val="both"/>
        <w:outlineLvl w:val="0"/>
        <w:rPr>
          <w:sz w:val="28"/>
          <w:szCs w:val="28"/>
        </w:rPr>
      </w:pPr>
      <w:r w:rsidRPr="00C7432A">
        <w:rPr>
          <w:sz w:val="28"/>
          <w:szCs w:val="28"/>
        </w:rPr>
        <w:t>Д) Управление не имеет подведомственных организаций.</w:t>
      </w:r>
    </w:p>
    <w:p w:rsidR="00C7432A" w:rsidRPr="00C7432A" w:rsidRDefault="00C7432A" w:rsidP="00C7432A">
      <w:pPr>
        <w:autoSpaceDE w:val="0"/>
        <w:autoSpaceDN w:val="0"/>
        <w:adjustRightInd w:val="0"/>
        <w:spacing w:before="120"/>
        <w:ind w:firstLine="709"/>
        <w:jc w:val="both"/>
        <w:outlineLvl w:val="0"/>
        <w:rPr>
          <w:sz w:val="28"/>
          <w:szCs w:val="28"/>
        </w:rPr>
      </w:pPr>
      <w:r w:rsidRPr="00C7432A">
        <w:rPr>
          <w:sz w:val="28"/>
          <w:szCs w:val="28"/>
        </w:rPr>
        <w:t>Е) В 2017 году выполнение мероприятий по государственному контролю при проведении проверок осуществлялось Управлением без привлечения юридических лиц и граждан в качестве аккредитованных экспертных организаций и экспертов.</w:t>
      </w:r>
    </w:p>
    <w:p w:rsidR="00C7432A" w:rsidRPr="00C7432A" w:rsidRDefault="00C7432A" w:rsidP="00C7432A">
      <w:pPr>
        <w:autoSpaceDE w:val="0"/>
        <w:autoSpaceDN w:val="0"/>
        <w:adjustRightInd w:val="0"/>
        <w:ind w:firstLine="709"/>
        <w:jc w:val="both"/>
        <w:outlineLvl w:val="0"/>
        <w:rPr>
          <w:sz w:val="28"/>
          <w:szCs w:val="28"/>
        </w:rPr>
      </w:pPr>
      <w:r w:rsidRPr="00C7432A">
        <w:rPr>
          <w:sz w:val="28"/>
          <w:szCs w:val="28"/>
        </w:rPr>
        <w:t xml:space="preserve">В целях реализации Федеральных законов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28.12.2013 № 412-ФЗ «Об аккредитации в национальной системе аккредитации», постановления Правительства Российской Федерации от 10.07.2014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Управлением проведена следующая работа по обеспечению возможности для юридических лиц и граждан получения аккредитации в соответствии с </w:t>
      </w:r>
      <w:hyperlink r:id="rId25" w:tgtFrame="_blank" w:history="1">
        <w:r w:rsidRPr="00C7432A">
          <w:rPr>
            <w:sz w:val="28"/>
            <w:szCs w:val="28"/>
          </w:rPr>
          <w:t>правилами</w:t>
        </w:r>
      </w:hyperlink>
      <w:r w:rsidRPr="00C7432A">
        <w:rPr>
          <w:sz w:val="28"/>
          <w:szCs w:val="28"/>
        </w:rPr>
        <w:t xml:space="preserve"> аттестации экспертов:</w:t>
      </w:r>
    </w:p>
    <w:p w:rsidR="00C7432A" w:rsidRPr="00C7432A" w:rsidRDefault="00C7432A" w:rsidP="00C7432A">
      <w:pPr>
        <w:autoSpaceDE w:val="0"/>
        <w:autoSpaceDN w:val="0"/>
        <w:adjustRightInd w:val="0"/>
        <w:ind w:firstLine="709"/>
        <w:jc w:val="both"/>
        <w:outlineLvl w:val="0"/>
        <w:rPr>
          <w:sz w:val="28"/>
          <w:szCs w:val="28"/>
        </w:rPr>
      </w:pPr>
      <w:r w:rsidRPr="00C7432A">
        <w:rPr>
          <w:sz w:val="28"/>
          <w:szCs w:val="28"/>
        </w:rPr>
        <w:t>распоряжением Управления от 27.08.2013 № 144 определены ответственные за регистрацию представленных на аккредитацию документов и ведение реестра выданных свидетельств об аккредитации экспертов, утверждены формы заявлений о продлении срока действия свидетельства об аккредитации и о переоформлении свидетельства об аккредитации;</w:t>
      </w:r>
    </w:p>
    <w:p w:rsidR="00C7432A" w:rsidRPr="00C7432A" w:rsidRDefault="00C7432A" w:rsidP="00C7432A">
      <w:pPr>
        <w:autoSpaceDE w:val="0"/>
        <w:autoSpaceDN w:val="0"/>
        <w:adjustRightInd w:val="0"/>
        <w:ind w:firstLine="709"/>
        <w:jc w:val="both"/>
        <w:outlineLvl w:val="0"/>
        <w:rPr>
          <w:sz w:val="28"/>
          <w:szCs w:val="28"/>
        </w:rPr>
      </w:pPr>
      <w:r w:rsidRPr="00C7432A">
        <w:rPr>
          <w:sz w:val="28"/>
          <w:szCs w:val="28"/>
        </w:rPr>
        <w:t>на Официальном сайте Управления размещена информация о проведении аккредитации, в том числе ссылки на основные нормативные правовые акты, регламентирующие проведение аккредитации.</w:t>
      </w:r>
    </w:p>
    <w:p w:rsidR="00C7432A" w:rsidRDefault="00C7432A" w:rsidP="00C7432A">
      <w:pPr>
        <w:autoSpaceDE w:val="0"/>
        <w:autoSpaceDN w:val="0"/>
        <w:adjustRightInd w:val="0"/>
        <w:ind w:firstLine="709"/>
        <w:jc w:val="both"/>
        <w:outlineLvl w:val="0"/>
        <w:rPr>
          <w:sz w:val="28"/>
          <w:szCs w:val="28"/>
        </w:rPr>
      </w:pPr>
      <w:r w:rsidRPr="00C7432A">
        <w:rPr>
          <w:sz w:val="28"/>
          <w:szCs w:val="28"/>
        </w:rPr>
        <w:t>В течение 2017 года заявлений о предоставлении свидетельств об аккредитации экспертов в Управление не поступало.</w:t>
      </w:r>
    </w:p>
    <w:p w:rsidR="00C7432A" w:rsidRDefault="00C7432A" w:rsidP="00C7432A">
      <w:pPr>
        <w:autoSpaceDE w:val="0"/>
        <w:autoSpaceDN w:val="0"/>
        <w:adjustRightInd w:val="0"/>
        <w:ind w:firstLine="709"/>
        <w:jc w:val="both"/>
        <w:outlineLvl w:val="0"/>
        <w:rPr>
          <w:sz w:val="28"/>
          <w:szCs w:val="28"/>
        </w:rPr>
      </w:pPr>
    </w:p>
    <w:p w:rsidR="00C7432A" w:rsidRPr="00C7432A" w:rsidRDefault="00C7432A" w:rsidP="00C7432A">
      <w:pPr>
        <w:autoSpaceDE w:val="0"/>
        <w:autoSpaceDN w:val="0"/>
        <w:adjustRightInd w:val="0"/>
        <w:ind w:firstLine="709"/>
        <w:jc w:val="both"/>
        <w:outlineLvl w:val="0"/>
        <w:rPr>
          <w:sz w:val="28"/>
          <w:szCs w:val="28"/>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C7432A" w:rsidRPr="00C7432A" w:rsidRDefault="00C7432A" w:rsidP="00C7432A">
      <w:pPr>
        <w:spacing w:before="120"/>
        <w:ind w:firstLine="709"/>
        <w:jc w:val="both"/>
        <w:rPr>
          <w:sz w:val="28"/>
          <w:szCs w:val="28"/>
        </w:rPr>
      </w:pPr>
      <w:r w:rsidRPr="00C7432A">
        <w:rPr>
          <w:sz w:val="28"/>
          <w:szCs w:val="28"/>
        </w:rPr>
        <w:t>А) Финансовое обеспечение исполнения функций по государственному контролю (надзору) осуществляется за счет бюджетных средств Ненецкого автономного округа, предусмотренных в смете расходов на содержание Управления.</w:t>
      </w:r>
    </w:p>
    <w:p w:rsidR="00C7432A" w:rsidRPr="00C7432A" w:rsidRDefault="00C7432A" w:rsidP="00C7432A">
      <w:pPr>
        <w:ind w:firstLine="709"/>
        <w:jc w:val="both"/>
        <w:rPr>
          <w:sz w:val="28"/>
          <w:szCs w:val="28"/>
        </w:rPr>
      </w:pPr>
      <w:r w:rsidRPr="00C7432A">
        <w:rPr>
          <w:sz w:val="28"/>
          <w:szCs w:val="28"/>
        </w:rPr>
        <w:t xml:space="preserve">В 2017 году на содержание Управления было запланировано 19 033,7 тыс. руб., фактическое исполнение составило 18 889,9 тыс. руб. или 99,2% от плана. По сравнению с 2016 годом затраты на содержание Управления сократились на 11,8%. </w:t>
      </w:r>
    </w:p>
    <w:p w:rsidR="00C7432A" w:rsidRPr="00C7432A" w:rsidRDefault="00C7432A" w:rsidP="00C7432A">
      <w:pPr>
        <w:ind w:firstLine="709"/>
        <w:jc w:val="both"/>
        <w:rPr>
          <w:sz w:val="28"/>
          <w:szCs w:val="28"/>
        </w:rPr>
      </w:pPr>
      <w:r w:rsidRPr="00C7432A">
        <w:rPr>
          <w:sz w:val="28"/>
          <w:szCs w:val="28"/>
        </w:rPr>
        <w:t>В расчете на объем выполненных в 2017 году контрольных функций расходы составили 2 528 тыс. руб.</w:t>
      </w:r>
    </w:p>
    <w:p w:rsidR="00C7432A" w:rsidRPr="00C7432A" w:rsidRDefault="00C7432A" w:rsidP="00C7432A">
      <w:pPr>
        <w:spacing w:before="120"/>
        <w:ind w:firstLine="709"/>
        <w:jc w:val="both"/>
        <w:rPr>
          <w:sz w:val="28"/>
          <w:szCs w:val="28"/>
        </w:rPr>
      </w:pPr>
      <w:r w:rsidRPr="00C7432A">
        <w:rPr>
          <w:sz w:val="28"/>
          <w:szCs w:val="28"/>
        </w:rPr>
        <w:t>Б) Штатная численность Управления в 2017 году составила 12 штатных единиц,  в том числе:</w:t>
      </w:r>
    </w:p>
    <w:p w:rsidR="00C7432A" w:rsidRPr="00C7432A" w:rsidRDefault="00C7432A" w:rsidP="00C7432A">
      <w:pPr>
        <w:ind w:firstLine="709"/>
        <w:jc w:val="both"/>
        <w:rPr>
          <w:sz w:val="28"/>
          <w:szCs w:val="28"/>
        </w:rPr>
      </w:pPr>
      <w:r w:rsidRPr="00C7432A">
        <w:rPr>
          <w:sz w:val="28"/>
          <w:szCs w:val="28"/>
        </w:rPr>
        <w:t>начальник Управления – 1 ед.;</w:t>
      </w:r>
    </w:p>
    <w:p w:rsidR="00C7432A" w:rsidRPr="00C7432A" w:rsidRDefault="00C7432A" w:rsidP="00C7432A">
      <w:pPr>
        <w:ind w:firstLine="709"/>
        <w:jc w:val="both"/>
        <w:rPr>
          <w:sz w:val="28"/>
          <w:szCs w:val="28"/>
        </w:rPr>
      </w:pPr>
      <w:r w:rsidRPr="00C7432A">
        <w:rPr>
          <w:sz w:val="28"/>
          <w:szCs w:val="28"/>
        </w:rPr>
        <w:t>заместитель начальника Управления – 1 ед.;</w:t>
      </w:r>
    </w:p>
    <w:p w:rsidR="00C7432A" w:rsidRPr="00C7432A" w:rsidRDefault="00C7432A" w:rsidP="00C7432A">
      <w:pPr>
        <w:ind w:firstLine="709"/>
        <w:jc w:val="both"/>
        <w:rPr>
          <w:sz w:val="28"/>
          <w:szCs w:val="28"/>
        </w:rPr>
      </w:pPr>
      <w:r w:rsidRPr="00C7432A">
        <w:rPr>
          <w:sz w:val="28"/>
          <w:szCs w:val="28"/>
        </w:rPr>
        <w:t>отдел регулирования энергетики и организаций коммунального комплекса – 5 ед.;</w:t>
      </w:r>
    </w:p>
    <w:p w:rsidR="00C7432A" w:rsidRPr="00C7432A" w:rsidRDefault="00C7432A" w:rsidP="00C7432A">
      <w:pPr>
        <w:ind w:firstLine="709"/>
        <w:jc w:val="both"/>
        <w:rPr>
          <w:sz w:val="28"/>
          <w:szCs w:val="28"/>
        </w:rPr>
      </w:pPr>
      <w:r w:rsidRPr="00C7432A">
        <w:rPr>
          <w:sz w:val="28"/>
          <w:szCs w:val="28"/>
        </w:rPr>
        <w:t>отдел регулирования производственно-технической сферы и государственного контроля (надзора) – 5 ед.</w:t>
      </w:r>
    </w:p>
    <w:p w:rsidR="00C7432A" w:rsidRPr="00C7432A" w:rsidRDefault="00C7432A" w:rsidP="00C7432A">
      <w:pPr>
        <w:tabs>
          <w:tab w:val="left" w:pos="900"/>
          <w:tab w:val="left" w:pos="1440"/>
        </w:tabs>
        <w:ind w:firstLine="709"/>
        <w:jc w:val="both"/>
        <w:rPr>
          <w:sz w:val="28"/>
          <w:szCs w:val="28"/>
        </w:rPr>
      </w:pPr>
      <w:r w:rsidRPr="00C7432A">
        <w:rPr>
          <w:sz w:val="28"/>
          <w:szCs w:val="28"/>
        </w:rPr>
        <w:t>Укомплектованность штатной числен</w:t>
      </w:r>
      <w:r>
        <w:rPr>
          <w:sz w:val="28"/>
          <w:szCs w:val="28"/>
        </w:rPr>
        <w:t>ности на конец года составила</w:t>
      </w:r>
      <w:r w:rsidRPr="00C7432A">
        <w:rPr>
          <w:sz w:val="28"/>
          <w:szCs w:val="28"/>
        </w:rPr>
        <w:t xml:space="preserve"> 11</w:t>
      </w:r>
      <w:r>
        <w:rPr>
          <w:sz w:val="28"/>
          <w:szCs w:val="28"/>
        </w:rPr>
        <w:t> </w:t>
      </w:r>
      <w:r w:rsidRPr="00C7432A">
        <w:rPr>
          <w:sz w:val="28"/>
          <w:szCs w:val="28"/>
        </w:rPr>
        <w:t xml:space="preserve">человек, среднесписочная численность – 11 человек. </w:t>
      </w:r>
    </w:p>
    <w:p w:rsidR="00C7432A" w:rsidRPr="00C7432A" w:rsidRDefault="00C7432A" w:rsidP="00C7432A">
      <w:pPr>
        <w:tabs>
          <w:tab w:val="left" w:pos="900"/>
          <w:tab w:val="left" w:pos="1440"/>
        </w:tabs>
        <w:ind w:firstLine="709"/>
        <w:jc w:val="both"/>
        <w:rPr>
          <w:sz w:val="28"/>
          <w:szCs w:val="28"/>
        </w:rPr>
      </w:pPr>
      <w:r w:rsidRPr="00C7432A">
        <w:rPr>
          <w:sz w:val="28"/>
          <w:szCs w:val="28"/>
        </w:rPr>
        <w:t xml:space="preserve">Штатная численность гражданских служащих отдела регулирования производственно-технической сферы и государственного контроля (надзора) Управления, осуществляющих основную деятельность по исполнению функции государственного контроля (надзора), составляет 5 человек, среднесписочная численность за 2017 год составила 5 человек. </w:t>
      </w:r>
    </w:p>
    <w:p w:rsidR="00C7432A" w:rsidRPr="00C7432A" w:rsidRDefault="00C7432A" w:rsidP="00C7432A">
      <w:pPr>
        <w:spacing w:before="120"/>
        <w:ind w:firstLine="709"/>
        <w:jc w:val="both"/>
        <w:rPr>
          <w:sz w:val="28"/>
          <w:szCs w:val="28"/>
        </w:rPr>
      </w:pPr>
      <w:r w:rsidRPr="00C7432A">
        <w:rPr>
          <w:sz w:val="28"/>
          <w:szCs w:val="28"/>
        </w:rPr>
        <w:t>В) Все государственные гражданские служащие Управления имеют высшее образование, соответствующее занимаемой должности.</w:t>
      </w:r>
    </w:p>
    <w:p w:rsidR="00C7432A" w:rsidRPr="00C7432A" w:rsidRDefault="00C7432A" w:rsidP="00C7432A">
      <w:pPr>
        <w:ind w:firstLine="709"/>
        <w:jc w:val="both"/>
        <w:rPr>
          <w:sz w:val="28"/>
          <w:szCs w:val="28"/>
        </w:rPr>
      </w:pPr>
      <w:r w:rsidRPr="00C7432A">
        <w:rPr>
          <w:sz w:val="28"/>
          <w:szCs w:val="28"/>
        </w:rPr>
        <w:t>В 2017 году в соответствии с Подпрограммой 1 «Развитие кадрового потенциала органов государственной власти и местного самоуправления» Государственной программы Ненецкого автономного округа «Развитие государственного управления в Ненецком автономном округе» трое государственных гражданских служащих Управления приняли участие в мероприятиях по повышению квалификации.</w:t>
      </w:r>
    </w:p>
    <w:p w:rsidR="00C7432A" w:rsidRPr="00C7432A" w:rsidRDefault="00C7432A" w:rsidP="00C7432A">
      <w:pPr>
        <w:autoSpaceDE w:val="0"/>
        <w:autoSpaceDN w:val="0"/>
        <w:adjustRightInd w:val="0"/>
        <w:spacing w:before="120"/>
        <w:ind w:firstLine="709"/>
        <w:jc w:val="both"/>
        <w:outlineLvl w:val="0"/>
        <w:rPr>
          <w:bCs/>
          <w:sz w:val="28"/>
          <w:szCs w:val="28"/>
        </w:rPr>
      </w:pPr>
      <w:r w:rsidRPr="00C7432A">
        <w:rPr>
          <w:bCs/>
          <w:sz w:val="28"/>
          <w:szCs w:val="28"/>
        </w:rPr>
        <w:t xml:space="preserve">Г) Средняя нагрузка на 1 сотрудника отдела регулирования производственно-технической сферы и государственного контроля (надзора) по фактически выполненному объему мероприятий по региональному государственному контролю (надзору) юридических лиц и индивидуальных предпринимателей, осуществляющих </w:t>
      </w:r>
      <w:r>
        <w:rPr>
          <w:bCs/>
          <w:sz w:val="28"/>
          <w:szCs w:val="28"/>
        </w:rPr>
        <w:t xml:space="preserve">регулируемые виды деятельности </w:t>
      </w:r>
      <w:r w:rsidRPr="00C7432A">
        <w:rPr>
          <w:bCs/>
          <w:sz w:val="28"/>
          <w:szCs w:val="28"/>
        </w:rPr>
        <w:t>(в</w:t>
      </w:r>
      <w:r>
        <w:rPr>
          <w:bCs/>
          <w:sz w:val="28"/>
          <w:szCs w:val="28"/>
        </w:rPr>
        <w:t> </w:t>
      </w:r>
      <w:r w:rsidRPr="00C7432A">
        <w:rPr>
          <w:bCs/>
          <w:sz w:val="28"/>
          <w:szCs w:val="28"/>
        </w:rPr>
        <w:t>части проводимых проверок) по итогам 2017 года составила 3,4 проверки в</w:t>
      </w:r>
      <w:r>
        <w:rPr>
          <w:bCs/>
          <w:sz w:val="28"/>
          <w:szCs w:val="28"/>
        </w:rPr>
        <w:t> </w:t>
      </w:r>
      <w:r w:rsidRPr="00C7432A">
        <w:rPr>
          <w:bCs/>
          <w:sz w:val="28"/>
          <w:szCs w:val="28"/>
        </w:rPr>
        <w:t xml:space="preserve">год на одного сотрудника, с учётом того, что в каждой проверке принимают участие по 3-4 сотрудника Управления в связи со значительным объёмом проверяемой информации. </w:t>
      </w:r>
    </w:p>
    <w:p w:rsidR="00886888" w:rsidRDefault="00C7432A" w:rsidP="00C7432A">
      <w:pPr>
        <w:rPr>
          <w:bCs/>
          <w:sz w:val="28"/>
          <w:szCs w:val="28"/>
        </w:rPr>
      </w:pPr>
      <w:r w:rsidRPr="00C7432A">
        <w:rPr>
          <w:bCs/>
          <w:sz w:val="28"/>
          <w:szCs w:val="28"/>
        </w:rPr>
        <w:t>Д) При проведении Управлением регионального государственного контроля (надзора) в сфере государственного регулирования цен (тарифов) в 2017 году эксперты, экспертные организации к проверкам не привлекались.</w:t>
      </w:r>
    </w:p>
    <w:p w:rsidR="00C7432A" w:rsidRDefault="00C7432A" w:rsidP="00C7432A">
      <w:pPr>
        <w:rPr>
          <w:bCs/>
          <w:sz w:val="28"/>
          <w:szCs w:val="28"/>
        </w:rPr>
      </w:pPr>
    </w:p>
    <w:p w:rsidR="00C7432A" w:rsidRPr="00886888" w:rsidRDefault="00C7432A" w:rsidP="00C7432A">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C7432A" w:rsidRPr="00C7432A" w:rsidRDefault="00C7432A" w:rsidP="00C7432A">
      <w:pPr>
        <w:spacing w:before="120"/>
        <w:ind w:firstLine="709"/>
        <w:jc w:val="both"/>
        <w:rPr>
          <w:sz w:val="28"/>
          <w:szCs w:val="28"/>
        </w:rPr>
      </w:pPr>
      <w:r w:rsidRPr="00C7432A">
        <w:rPr>
          <w:sz w:val="28"/>
          <w:szCs w:val="28"/>
        </w:rPr>
        <w:t>А) В 2017 году региональный государственный контроль (надзор) осуществлялся Управлением в соответствии планом проведения плановых проверок в области государственного регулирования тарифов (цен) и надбавок на территории Ненецкого автономного округа, утвержденным распоряжением руководителя УГРЦТ НАО № 83 от 25.10.2016 и согласованным прокуратурой Ненецкого автономного округа. Планом было предусмотрено в 2017 году проведение 5</w:t>
      </w:r>
      <w:r w:rsidRPr="00C7432A">
        <w:rPr>
          <w:color w:val="FF0000"/>
          <w:sz w:val="28"/>
          <w:szCs w:val="28"/>
        </w:rPr>
        <w:t xml:space="preserve"> </w:t>
      </w:r>
      <w:r w:rsidRPr="00C7432A">
        <w:rPr>
          <w:sz w:val="28"/>
          <w:szCs w:val="28"/>
        </w:rPr>
        <w:t>плановых проверок организаций, осуществляющих регулируемые виды деятельности.</w:t>
      </w:r>
    </w:p>
    <w:p w:rsidR="00C7432A" w:rsidRPr="00C7432A" w:rsidRDefault="00C7432A" w:rsidP="00C7432A">
      <w:pPr>
        <w:autoSpaceDE w:val="0"/>
        <w:autoSpaceDN w:val="0"/>
        <w:adjustRightInd w:val="0"/>
        <w:ind w:firstLine="709"/>
        <w:jc w:val="both"/>
        <w:rPr>
          <w:b/>
          <w:sz w:val="28"/>
          <w:szCs w:val="28"/>
        </w:rPr>
      </w:pPr>
      <w:r w:rsidRPr="00C7432A">
        <w:rPr>
          <w:sz w:val="28"/>
          <w:szCs w:val="28"/>
        </w:rPr>
        <w:t>Во исполнение названного плана Управлением было проведено 5 проверок, в том числе 2 документарных проверки и 3 документарных и выездных проверки. Кроме того, Управлением было проведено 2 внеплановые документарные проверки. Плановые и внеплановые контрольные мероприятия в 2017 году были проведены по следующим видам контроля:</w:t>
      </w:r>
    </w:p>
    <w:p w:rsidR="00C7432A" w:rsidRPr="00C7432A" w:rsidRDefault="00C7432A" w:rsidP="00C7432A">
      <w:pPr>
        <w:numPr>
          <w:ilvl w:val="0"/>
          <w:numId w:val="1"/>
        </w:numPr>
        <w:autoSpaceDE w:val="0"/>
        <w:autoSpaceDN w:val="0"/>
        <w:adjustRightInd w:val="0"/>
        <w:ind w:firstLine="709"/>
        <w:contextualSpacing/>
        <w:jc w:val="both"/>
        <w:rPr>
          <w:sz w:val="28"/>
          <w:szCs w:val="28"/>
        </w:rPr>
      </w:pPr>
      <w:r w:rsidRPr="00C7432A">
        <w:rPr>
          <w:sz w:val="28"/>
          <w:szCs w:val="28"/>
        </w:rPr>
        <w:t>региональный государственный контроль (надзор) в области регулирования цен (тарифов) в сфере теплоснабжения.</w:t>
      </w:r>
    </w:p>
    <w:p w:rsidR="00C7432A" w:rsidRPr="00C7432A" w:rsidRDefault="00C7432A" w:rsidP="00C7432A">
      <w:pPr>
        <w:autoSpaceDE w:val="0"/>
        <w:autoSpaceDN w:val="0"/>
        <w:adjustRightInd w:val="0"/>
        <w:ind w:firstLine="709"/>
        <w:jc w:val="both"/>
        <w:rPr>
          <w:sz w:val="28"/>
          <w:szCs w:val="28"/>
        </w:rPr>
      </w:pPr>
      <w:r w:rsidRPr="00C7432A">
        <w:rPr>
          <w:sz w:val="28"/>
          <w:szCs w:val="28"/>
        </w:rPr>
        <w:t>В соответствии с утвержденным планом проведения плановых проверок на 2017 год в отношении трех теплоснабжающих организаций осуществлен контроль за соблюдением требований законодательства в области государственного регулирования цен (тарифов), а также требований к соблюдению стандартов раскрытия информации, соблюдению требований законодательства об энергосбережении и повышении энергетической эффективности на территории НАО в части принятия программ и требований к программам, устанавливаемых Управлением. В рамках контрольных мероприятий произведён анализ фактических затрат и обоснованности расходов при формировании тарифов на 2016 год.</w:t>
      </w:r>
    </w:p>
    <w:p w:rsidR="00C7432A" w:rsidRPr="00C7432A" w:rsidRDefault="00C7432A" w:rsidP="00C7432A">
      <w:pPr>
        <w:autoSpaceDE w:val="0"/>
        <w:autoSpaceDN w:val="0"/>
        <w:adjustRightInd w:val="0"/>
        <w:ind w:right="22" w:firstLine="709"/>
        <w:jc w:val="both"/>
        <w:rPr>
          <w:sz w:val="28"/>
          <w:szCs w:val="28"/>
        </w:rPr>
      </w:pPr>
      <w:r w:rsidRPr="00C7432A">
        <w:rPr>
          <w:sz w:val="28"/>
          <w:szCs w:val="28"/>
        </w:rPr>
        <w:t>В ходе проверок выявлены следующие нарушения:</w:t>
      </w:r>
    </w:p>
    <w:p w:rsidR="00C7432A" w:rsidRPr="00C7432A" w:rsidRDefault="00C7432A" w:rsidP="00C7432A">
      <w:pPr>
        <w:autoSpaceDE w:val="0"/>
        <w:autoSpaceDN w:val="0"/>
        <w:adjustRightInd w:val="0"/>
        <w:ind w:right="22" w:firstLine="709"/>
        <w:jc w:val="both"/>
        <w:rPr>
          <w:sz w:val="28"/>
          <w:szCs w:val="28"/>
        </w:rPr>
      </w:pPr>
      <w:r w:rsidRPr="00C7432A">
        <w:rPr>
          <w:sz w:val="28"/>
          <w:szCs w:val="28"/>
        </w:rPr>
        <w:t>- отсутствие раздельного учета объемов тепловой энергии, теплоносителя, доходов и расходов с дифференциацией, в том числе по системам теплоснабжения, что является нарушением установленного порядка регулирования цен. Данное действие является административным правонарушением, ответственность за которое предусмотрена частью 1 статьи 14.6 КоАП РФ. Возбуждено дело об административном правонарушении. По итогам рассмотрения дела об административном правонарушении в отношении организации назначено административное наказание в виде наложения административного штрафа в размере 50 000 (Пятьдесят тысяч) рублей;</w:t>
      </w:r>
    </w:p>
    <w:p w:rsidR="00C7432A" w:rsidRPr="00C7432A" w:rsidRDefault="00C7432A" w:rsidP="00C7432A">
      <w:pPr>
        <w:autoSpaceDE w:val="0"/>
        <w:autoSpaceDN w:val="0"/>
        <w:adjustRightInd w:val="0"/>
        <w:ind w:right="22" w:firstLine="709"/>
        <w:jc w:val="both"/>
        <w:rPr>
          <w:sz w:val="28"/>
          <w:szCs w:val="28"/>
        </w:rPr>
      </w:pPr>
      <w:r w:rsidRPr="00C7432A">
        <w:rPr>
          <w:sz w:val="28"/>
          <w:szCs w:val="28"/>
        </w:rPr>
        <w:t>- занижение регулируемых государством цен (тарифов) на услуги теплоснабжения и горячего водоснабжения в открытых системах теплоснабжения, поставляемых населению. Данное действие является административным правонарушением, ответственность за которое предусмотрена частью 2 статьи 14.6 КоАП РФ. Срок давности привлечения к административной ответственности за выявленное административное правонарушение истек;</w:t>
      </w:r>
    </w:p>
    <w:p w:rsidR="00C7432A" w:rsidRPr="00C7432A" w:rsidRDefault="00C7432A" w:rsidP="00C7432A">
      <w:pPr>
        <w:autoSpaceDE w:val="0"/>
        <w:autoSpaceDN w:val="0"/>
        <w:adjustRightInd w:val="0"/>
        <w:ind w:right="22" w:firstLine="709"/>
        <w:jc w:val="both"/>
        <w:rPr>
          <w:sz w:val="28"/>
          <w:szCs w:val="28"/>
        </w:rPr>
      </w:pPr>
      <w:r w:rsidRPr="00C7432A">
        <w:rPr>
          <w:sz w:val="28"/>
          <w:szCs w:val="28"/>
        </w:rPr>
        <w:t>- нарушения установленного порядка ценообразования – в счетах-фактурах и справках к счетам-фактурам не отражен раздельный учет доходов по видам деятельности на оплату услуг электроснабжения, теплоснабжения, водоснабжения, водоотведения реализованных населению, а услуги поименованы как «Услуги ЖКХ», не указано количество (объем) услуг, цена (тариф) за единицу измерения. В связи с этим невозможно определить правильность применения тарифа за оказанные услуги. Недополученный доход или необоснованно полученный доход не выявлен. Данное действие является административным правонарушением, ответственность за которое предусмотрена частью 2 статьи 14.6 КоАП РФ. Дело об административном нарушении возбуждено в 2018 году.</w:t>
      </w:r>
    </w:p>
    <w:p w:rsidR="00C7432A" w:rsidRPr="00C7432A" w:rsidRDefault="00C7432A" w:rsidP="00C7432A">
      <w:pPr>
        <w:autoSpaceDE w:val="0"/>
        <w:autoSpaceDN w:val="0"/>
        <w:adjustRightInd w:val="0"/>
        <w:ind w:firstLine="709"/>
        <w:jc w:val="both"/>
        <w:rPr>
          <w:sz w:val="28"/>
          <w:szCs w:val="28"/>
        </w:rPr>
      </w:pPr>
      <w:r w:rsidRPr="00C7432A">
        <w:rPr>
          <w:sz w:val="28"/>
          <w:szCs w:val="28"/>
        </w:rPr>
        <w:t>Кроме того, в отчетном периоде проведена одна внеплановая документарная проверка на основании поступившего обращения Департамента строительства, жилищно-коммунального хозяйства, энергетики и транспорта Ненецкого автономного округа о правильности применения МУП «Амдермасервис» утвержденных тарифов на тепловую энергию, поставляемую на объектах жилого фонда - временно незаселенных муниципальных квартир. По итогам внепланового контрольного мероприятия нарушения не выявлены.</w:t>
      </w:r>
    </w:p>
    <w:p w:rsidR="00C7432A" w:rsidRPr="00C7432A" w:rsidRDefault="00C7432A" w:rsidP="00C7432A">
      <w:pPr>
        <w:numPr>
          <w:ilvl w:val="0"/>
          <w:numId w:val="1"/>
        </w:numPr>
        <w:autoSpaceDE w:val="0"/>
        <w:autoSpaceDN w:val="0"/>
        <w:adjustRightInd w:val="0"/>
        <w:ind w:firstLine="709"/>
        <w:contextualSpacing/>
        <w:jc w:val="both"/>
        <w:rPr>
          <w:sz w:val="28"/>
          <w:szCs w:val="28"/>
        </w:rPr>
      </w:pPr>
      <w:r w:rsidRPr="00C7432A">
        <w:rPr>
          <w:sz w:val="28"/>
          <w:szCs w:val="28"/>
        </w:rPr>
        <w:t>региональный государственный контроль (надзор) за регулируемыми государством ценами (тарифами) в электроэнергетике.</w:t>
      </w:r>
    </w:p>
    <w:p w:rsidR="00C7432A" w:rsidRPr="00C7432A" w:rsidRDefault="00C7432A" w:rsidP="00C7432A">
      <w:pPr>
        <w:autoSpaceDE w:val="0"/>
        <w:autoSpaceDN w:val="0"/>
        <w:adjustRightInd w:val="0"/>
        <w:ind w:firstLine="709"/>
        <w:jc w:val="both"/>
        <w:rPr>
          <w:sz w:val="28"/>
          <w:szCs w:val="28"/>
        </w:rPr>
      </w:pPr>
      <w:r w:rsidRPr="00C7432A">
        <w:rPr>
          <w:sz w:val="28"/>
          <w:szCs w:val="28"/>
        </w:rPr>
        <w:t xml:space="preserve">В соответствии с утвержденным планом проведения плановых проверок на 2017 года в отношении двух энергоснабжающих организаций проведен контроль за применением регулируемых цен (тарифов) на электрическую энергию, в том числе в части соблюдения стандартов раскрытия информации организациями, а также анализ фактических затрат и обоснованности расходов при формировании тарифов на 2016 год. </w:t>
      </w:r>
    </w:p>
    <w:p w:rsidR="00C7432A" w:rsidRPr="00C7432A" w:rsidRDefault="00C7432A" w:rsidP="00C7432A">
      <w:pPr>
        <w:autoSpaceDE w:val="0"/>
        <w:autoSpaceDN w:val="0"/>
        <w:adjustRightInd w:val="0"/>
        <w:ind w:right="22" w:firstLine="709"/>
        <w:jc w:val="both"/>
        <w:rPr>
          <w:sz w:val="28"/>
          <w:szCs w:val="28"/>
        </w:rPr>
      </w:pPr>
      <w:r w:rsidRPr="00C7432A">
        <w:rPr>
          <w:sz w:val="28"/>
          <w:szCs w:val="28"/>
        </w:rPr>
        <w:t>В ходе проверок выявлены нарушения применения тарифов в представленных счетах-фактурах на оплату услуг электроснабжения,</w:t>
      </w:r>
      <w:r w:rsidRPr="00C7432A">
        <w:rPr>
          <w:spacing w:val="-2"/>
          <w:sz w:val="26"/>
          <w:szCs w:val="26"/>
        </w:rPr>
        <w:t xml:space="preserve"> </w:t>
      </w:r>
      <w:r w:rsidRPr="00C7432A">
        <w:rPr>
          <w:sz w:val="28"/>
          <w:szCs w:val="28"/>
        </w:rPr>
        <w:t xml:space="preserve">поставляемых населению за 2014-2015 годы. Данное действие является административным правонарушением, ответственность за которое предусмотрена частью 2 статьи 14.6 КоАП РФ. </w:t>
      </w:r>
    </w:p>
    <w:p w:rsidR="00C7432A" w:rsidRPr="00C7432A" w:rsidRDefault="00C7432A" w:rsidP="00C7432A">
      <w:pPr>
        <w:autoSpaceDE w:val="0"/>
        <w:autoSpaceDN w:val="0"/>
        <w:adjustRightInd w:val="0"/>
        <w:ind w:right="22" w:firstLine="709"/>
        <w:jc w:val="both"/>
        <w:rPr>
          <w:sz w:val="28"/>
          <w:szCs w:val="28"/>
        </w:rPr>
      </w:pPr>
      <w:r w:rsidRPr="00C7432A">
        <w:rPr>
          <w:sz w:val="28"/>
          <w:szCs w:val="28"/>
        </w:rPr>
        <w:t>Срок давности привлечения к административной ответственности за выявленное административное правонарушение истек. В соответствии со статьей 4.5 КоАП РФ за нарушение законодательства Российской Федерации о государственном регулировании цен (тарифов)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C7432A" w:rsidRPr="00C7432A" w:rsidRDefault="00C7432A" w:rsidP="00C7432A">
      <w:pPr>
        <w:autoSpaceDE w:val="0"/>
        <w:autoSpaceDN w:val="0"/>
        <w:adjustRightInd w:val="0"/>
        <w:ind w:right="22" w:firstLine="709"/>
        <w:jc w:val="both"/>
        <w:rPr>
          <w:sz w:val="28"/>
          <w:szCs w:val="28"/>
        </w:rPr>
      </w:pPr>
      <w:r w:rsidRPr="00C7432A">
        <w:rPr>
          <w:sz w:val="28"/>
          <w:szCs w:val="28"/>
        </w:rPr>
        <w:t xml:space="preserve">Кроме того, в отчетном периоде проведена одна внеплановая документарная проверка на основании поступившего обращения гражданина о нарушении субъектом естественной монополии установленных требований законодательства Российской Федерации в сфере регулирования естественных монополий в рамках осуществления регионального государственного контроля (надзора) за регулируемыми государством ценами (тарифами) в электроэнергетике. </w:t>
      </w:r>
    </w:p>
    <w:p w:rsidR="00C7432A" w:rsidRPr="00C7432A" w:rsidRDefault="00C7432A" w:rsidP="00C7432A">
      <w:pPr>
        <w:autoSpaceDE w:val="0"/>
        <w:autoSpaceDN w:val="0"/>
        <w:adjustRightInd w:val="0"/>
        <w:ind w:right="22" w:firstLine="709"/>
        <w:jc w:val="both"/>
        <w:rPr>
          <w:sz w:val="28"/>
          <w:szCs w:val="28"/>
        </w:rPr>
      </w:pPr>
      <w:r w:rsidRPr="00C7432A">
        <w:rPr>
          <w:sz w:val="28"/>
          <w:szCs w:val="28"/>
        </w:rPr>
        <w:t>В ходе проведения проверки в части правильности применения регулируемых тарифов при начислении платы за электрическую энергию выявлены следующие нарушения:</w:t>
      </w:r>
    </w:p>
    <w:p w:rsidR="00C7432A" w:rsidRPr="00C7432A" w:rsidRDefault="00C7432A" w:rsidP="00C7432A">
      <w:pPr>
        <w:autoSpaceDE w:val="0"/>
        <w:autoSpaceDN w:val="0"/>
        <w:adjustRightInd w:val="0"/>
        <w:ind w:right="22" w:firstLine="709"/>
        <w:jc w:val="both"/>
        <w:rPr>
          <w:sz w:val="28"/>
          <w:szCs w:val="28"/>
        </w:rPr>
      </w:pPr>
      <w:r w:rsidRPr="00C7432A">
        <w:rPr>
          <w:sz w:val="28"/>
          <w:szCs w:val="28"/>
        </w:rPr>
        <w:t>- завышение регулируемых государством цен (тарифов) за 2014-2016 годы. Данное действие является административным правонарушением, ответственность за которое предусмотрена частью 1 статьи 14.6 КоАП РФ. Возбуждено дело об административном правонарушении. По итогам рассмотрения дела об административном правонарушении в отношении организации назначено административное наказание в виде наложения административного штрафа в размере 67 446,48 (Шестьдесят семь тысяч четыреста сорок шесть рублей 48 копеек) рублей;</w:t>
      </w:r>
    </w:p>
    <w:p w:rsidR="00C7432A" w:rsidRPr="00C7432A" w:rsidRDefault="00C7432A" w:rsidP="00C7432A">
      <w:pPr>
        <w:autoSpaceDE w:val="0"/>
        <w:autoSpaceDN w:val="0"/>
        <w:adjustRightInd w:val="0"/>
        <w:ind w:right="22" w:firstLine="709"/>
        <w:jc w:val="both"/>
        <w:rPr>
          <w:sz w:val="28"/>
          <w:szCs w:val="28"/>
        </w:rPr>
      </w:pPr>
      <w:r w:rsidRPr="00C7432A">
        <w:rPr>
          <w:sz w:val="28"/>
          <w:szCs w:val="28"/>
        </w:rPr>
        <w:t>- занижение регулируемых государством цен (тарифов) за 2014-2016 годы. Данное действие является административным правонарушением, ответственность за которое предусмотрена частью 2 статьи 14.6 КоАП РФ. Возбуждено дело об административном правонарушении. По итогам рассмотрения дела об административном правонарушении в отношении организации назначено административное наказание в виде наложения административного штрафа в размере 50 000 (Пятьдесят тысяч) рублей.</w:t>
      </w:r>
    </w:p>
    <w:p w:rsidR="00C7432A" w:rsidRPr="00C7432A" w:rsidRDefault="00C7432A" w:rsidP="00C7432A">
      <w:pPr>
        <w:numPr>
          <w:ilvl w:val="0"/>
          <w:numId w:val="1"/>
        </w:numPr>
        <w:ind w:firstLine="709"/>
        <w:contextualSpacing/>
        <w:jc w:val="both"/>
        <w:rPr>
          <w:rFonts w:eastAsiaTheme="minorHAnsi"/>
          <w:sz w:val="26"/>
          <w:szCs w:val="26"/>
          <w:lang w:eastAsia="en-US"/>
        </w:rPr>
      </w:pPr>
      <w:r w:rsidRPr="00C7432A">
        <w:rPr>
          <w:rFonts w:eastAsia="Calibri"/>
          <w:sz w:val="28"/>
          <w:szCs w:val="28"/>
        </w:rPr>
        <w:t>региональный государственный контроль (надзор) в области регулирования тарифов в сфере водоснабжения и водоотведения.</w:t>
      </w:r>
    </w:p>
    <w:p w:rsidR="00C7432A" w:rsidRPr="00C7432A" w:rsidRDefault="00C7432A" w:rsidP="00C7432A">
      <w:pPr>
        <w:autoSpaceDE w:val="0"/>
        <w:autoSpaceDN w:val="0"/>
        <w:adjustRightInd w:val="0"/>
        <w:ind w:firstLine="709"/>
        <w:jc w:val="both"/>
        <w:rPr>
          <w:rFonts w:eastAsia="Calibri"/>
          <w:b/>
          <w:sz w:val="28"/>
          <w:szCs w:val="28"/>
        </w:rPr>
      </w:pPr>
      <w:r w:rsidRPr="00C7432A">
        <w:rPr>
          <w:sz w:val="28"/>
          <w:szCs w:val="28"/>
        </w:rPr>
        <w:t>В соответствии с утвержденным планом проведения плановых проверок на 2017 года в отношении трёх организации коммунального комплекса проведен контроль за применением регулируемых цен (тарифов) на услуги водоснабжения и водоотведения, в том числе в части соблюдения стандартов раскрытия информации организациями, а также анализ фактических затрат и обоснованности расходов при формировании тарифов на 2016 год.</w:t>
      </w:r>
    </w:p>
    <w:p w:rsidR="00C7432A" w:rsidRPr="00C7432A" w:rsidRDefault="00C7432A" w:rsidP="00C7432A">
      <w:pPr>
        <w:autoSpaceDE w:val="0"/>
        <w:autoSpaceDN w:val="0"/>
        <w:adjustRightInd w:val="0"/>
        <w:ind w:right="22" w:firstLine="709"/>
        <w:jc w:val="both"/>
        <w:rPr>
          <w:sz w:val="28"/>
          <w:szCs w:val="28"/>
        </w:rPr>
      </w:pPr>
      <w:r w:rsidRPr="00C7432A">
        <w:rPr>
          <w:sz w:val="28"/>
          <w:szCs w:val="28"/>
        </w:rPr>
        <w:t>В ходе проведения проверки в части правильности применения регулируемых тарифов при начислении платы за водоснабжение выявлены следующие нарушения:</w:t>
      </w:r>
    </w:p>
    <w:p w:rsidR="00C7432A" w:rsidRPr="00C7432A" w:rsidRDefault="00C7432A" w:rsidP="00C7432A">
      <w:pPr>
        <w:autoSpaceDE w:val="0"/>
        <w:autoSpaceDN w:val="0"/>
        <w:adjustRightInd w:val="0"/>
        <w:ind w:right="22" w:firstLine="709"/>
        <w:jc w:val="both"/>
        <w:rPr>
          <w:sz w:val="28"/>
          <w:szCs w:val="28"/>
        </w:rPr>
      </w:pPr>
      <w:r w:rsidRPr="00C7432A">
        <w:rPr>
          <w:sz w:val="28"/>
          <w:szCs w:val="28"/>
        </w:rPr>
        <w:t>- завышение регулируемых государством цен (тарифов) в 2016 году. Данное действие является административным правонарушением, ответственность за которое предусмотрена частью 1 статьи 14.6 КоАП РФ. Дело об административном правонарушении прекращено в связи с малозначительностью, объявлено устное замечание;</w:t>
      </w:r>
    </w:p>
    <w:p w:rsidR="00C7432A" w:rsidRPr="00C7432A" w:rsidRDefault="00C7432A" w:rsidP="00C7432A">
      <w:pPr>
        <w:autoSpaceDE w:val="0"/>
        <w:autoSpaceDN w:val="0"/>
        <w:adjustRightInd w:val="0"/>
        <w:ind w:firstLine="709"/>
        <w:jc w:val="both"/>
        <w:rPr>
          <w:sz w:val="28"/>
          <w:szCs w:val="28"/>
          <w:highlight w:val="yellow"/>
        </w:rPr>
      </w:pPr>
      <w:r w:rsidRPr="00C7432A">
        <w:rPr>
          <w:sz w:val="28"/>
          <w:szCs w:val="28"/>
        </w:rPr>
        <w:t>- занижение регулируемых государством цен (тарифов) в 2016 году. Данное действие является административным правонарушением, ответственность за которое предусмотрена частью 2 статьи 14.6 КоАП РФ. Дело об административном правонарушении прекращено в связи с малозначительностью, объявлено устное замечание.</w:t>
      </w:r>
    </w:p>
    <w:p w:rsidR="00C7432A" w:rsidRPr="00C7432A" w:rsidRDefault="00C7432A" w:rsidP="00C7432A">
      <w:pPr>
        <w:numPr>
          <w:ilvl w:val="0"/>
          <w:numId w:val="1"/>
        </w:numPr>
        <w:autoSpaceDE w:val="0"/>
        <w:autoSpaceDN w:val="0"/>
        <w:adjustRightInd w:val="0"/>
        <w:ind w:firstLine="709"/>
        <w:contextualSpacing/>
        <w:jc w:val="both"/>
        <w:rPr>
          <w:sz w:val="28"/>
          <w:szCs w:val="28"/>
        </w:rPr>
      </w:pPr>
      <w:r w:rsidRPr="00C7432A">
        <w:rPr>
          <w:rFonts w:eastAsia="Calibri"/>
          <w:bCs/>
          <w:sz w:val="28"/>
          <w:szCs w:val="28"/>
        </w:rPr>
        <w:t>региональный государственный контроль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аптечными организациями, индивидуальными предпринимателями, имеющими лицензию на фармацевтическую деятельность.</w:t>
      </w:r>
    </w:p>
    <w:p w:rsidR="00C7432A" w:rsidRPr="00C7432A" w:rsidRDefault="00C7432A" w:rsidP="00C7432A">
      <w:pPr>
        <w:autoSpaceDE w:val="0"/>
        <w:autoSpaceDN w:val="0"/>
        <w:adjustRightInd w:val="0"/>
        <w:ind w:firstLine="709"/>
        <w:jc w:val="both"/>
        <w:rPr>
          <w:sz w:val="28"/>
          <w:szCs w:val="28"/>
        </w:rPr>
      </w:pPr>
      <w:r w:rsidRPr="00C7432A">
        <w:rPr>
          <w:sz w:val="28"/>
          <w:szCs w:val="28"/>
        </w:rPr>
        <w:t xml:space="preserve">В соответствии с утвержденным планом проведения плановых проверок на 2017 года в отношении одной аптечной организации проведен контроль за применением регулируемых надбавок к ценам на лекарственные препараты, включенные в перечень жизненно необходимых и важнейших лекарственных препаратов. По результатам плановых контрольных мероприятий нарушений не выявлено. </w:t>
      </w:r>
    </w:p>
    <w:p w:rsidR="00C7432A" w:rsidRPr="00C7432A" w:rsidRDefault="00C7432A" w:rsidP="00C7432A">
      <w:pPr>
        <w:numPr>
          <w:ilvl w:val="0"/>
          <w:numId w:val="1"/>
        </w:numPr>
        <w:autoSpaceDE w:val="0"/>
        <w:autoSpaceDN w:val="0"/>
        <w:adjustRightInd w:val="0"/>
        <w:ind w:firstLine="709"/>
        <w:contextualSpacing/>
        <w:jc w:val="both"/>
        <w:rPr>
          <w:sz w:val="28"/>
          <w:szCs w:val="28"/>
        </w:rPr>
      </w:pPr>
      <w:r w:rsidRPr="00C7432A">
        <w:rPr>
          <w:rFonts w:eastAsia="Calibri"/>
          <w:bCs/>
          <w:sz w:val="28"/>
          <w:szCs w:val="28"/>
        </w:rPr>
        <w:t>региональный государственный контроль (надзор) за соблюдением требований законодательства об энергосбережении и о повышении энергетической эффективности в пределах компетенции Управления.</w:t>
      </w:r>
    </w:p>
    <w:p w:rsidR="00C7432A" w:rsidRPr="00C7432A" w:rsidRDefault="00C7432A" w:rsidP="00C7432A">
      <w:pPr>
        <w:ind w:firstLine="709"/>
        <w:jc w:val="both"/>
        <w:rPr>
          <w:sz w:val="28"/>
          <w:szCs w:val="28"/>
        </w:rPr>
      </w:pPr>
      <w:r w:rsidRPr="00C7432A">
        <w:rPr>
          <w:sz w:val="28"/>
          <w:szCs w:val="28"/>
        </w:rPr>
        <w:t>В соответствии с утвержденным планом проведения плановых проверок на 2017 год в отношении четырех организаций проведен контроль за соблюдением требований законодательства об энергосбережении и о повышении энергетической эффективности. По результатам плановых контрольных мероприятий нарушений не выявлено.</w:t>
      </w:r>
    </w:p>
    <w:p w:rsidR="00C7432A" w:rsidRPr="00C7432A" w:rsidRDefault="00C7432A" w:rsidP="00C7432A">
      <w:pPr>
        <w:ind w:firstLine="709"/>
        <w:jc w:val="both"/>
        <w:rPr>
          <w:sz w:val="28"/>
          <w:szCs w:val="28"/>
        </w:rPr>
      </w:pPr>
      <w:r w:rsidRPr="00C7432A">
        <w:rPr>
          <w:sz w:val="28"/>
          <w:szCs w:val="28"/>
        </w:rPr>
        <w:t>Контроль за соблюдением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и достижением целевых показателей Управлением, помимо мероприятий при проведении плановых проверок, осуществляется посредством проведения мониторинга за исполнением обязательных требований.</w:t>
      </w:r>
    </w:p>
    <w:p w:rsidR="00C7432A" w:rsidRPr="00C7432A" w:rsidRDefault="00C7432A" w:rsidP="00C7432A">
      <w:pPr>
        <w:ind w:firstLine="709"/>
        <w:jc w:val="both"/>
        <w:rPr>
          <w:sz w:val="28"/>
          <w:szCs w:val="28"/>
        </w:rPr>
      </w:pPr>
      <w:r w:rsidRPr="00C7432A">
        <w:rPr>
          <w:sz w:val="28"/>
          <w:szCs w:val="28"/>
        </w:rPr>
        <w:t>Приказами Комитета по государственному регулированию цен (тарифов) Ненецкого автономного округа от 07.06.2010 № 32 и от 18.08.2010 № 37 утверждены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определены целевые показатели, устанавливающие долю потерь производимых ресурсов при их передаче в сетях предприятия, удельный расход топлива на производство ресурсов, целевые показатели в области учета реализуемых ресурсов и др. в сферах электроснабжения, теплоснабжения и водоснабжения.</w:t>
      </w:r>
    </w:p>
    <w:p w:rsidR="00C7432A" w:rsidRPr="00C7432A" w:rsidRDefault="00C7432A" w:rsidP="00C7432A">
      <w:pPr>
        <w:ind w:firstLine="709"/>
        <w:jc w:val="both"/>
        <w:rPr>
          <w:sz w:val="28"/>
          <w:szCs w:val="28"/>
        </w:rPr>
      </w:pPr>
      <w:r w:rsidRPr="00C7432A">
        <w:rPr>
          <w:sz w:val="28"/>
          <w:szCs w:val="28"/>
        </w:rPr>
        <w:t xml:space="preserve">Контроль за соблюдением названных требований и достижением целевых показателей осуществляется посредством представления организациями ежегодных отчетов о фактическом выполнении программ энергоэффективности. </w:t>
      </w:r>
    </w:p>
    <w:p w:rsidR="00C7432A" w:rsidRPr="00C7432A" w:rsidRDefault="00C7432A" w:rsidP="00C7432A">
      <w:pPr>
        <w:ind w:firstLine="709"/>
        <w:jc w:val="both"/>
        <w:rPr>
          <w:sz w:val="28"/>
          <w:szCs w:val="28"/>
        </w:rPr>
      </w:pPr>
      <w:r w:rsidRPr="00C7432A">
        <w:rPr>
          <w:sz w:val="28"/>
          <w:szCs w:val="28"/>
        </w:rPr>
        <w:t>При проведении плановых проверок в 2017 году также проводились мероприятия по контролю за соблюдением требований, установленных приказами Управления, к программам в области энергосбережения и повышения энергетической эффективности организаций, осуществляющих регулируемые виды деятельности.</w:t>
      </w:r>
      <w:r w:rsidRPr="00C7432A">
        <w:rPr>
          <w:color w:val="FF0000"/>
          <w:sz w:val="28"/>
          <w:szCs w:val="28"/>
        </w:rPr>
        <w:t xml:space="preserve"> </w:t>
      </w:r>
      <w:r w:rsidRPr="00C7432A">
        <w:rPr>
          <w:sz w:val="28"/>
          <w:szCs w:val="28"/>
        </w:rPr>
        <w:t>Нарушения не выявлены.</w:t>
      </w:r>
    </w:p>
    <w:p w:rsidR="00C7432A" w:rsidRPr="00C7432A" w:rsidRDefault="00C7432A" w:rsidP="00C7432A">
      <w:pPr>
        <w:ind w:firstLine="709"/>
        <w:jc w:val="both"/>
        <w:rPr>
          <w:sz w:val="28"/>
          <w:szCs w:val="28"/>
        </w:rPr>
      </w:pPr>
      <w:r w:rsidRPr="00C7432A">
        <w:rPr>
          <w:sz w:val="28"/>
          <w:szCs w:val="28"/>
        </w:rPr>
        <w:t>По результатам проведенного в 2017 году мониторинга принятия организациями, осуществляющими регулируемые виды деятельности, программ в области энергосбережения и повышения энергетической эффективности и соблюдения требований к этим программам, который осуществляется УГРЦТ НАО в рамках регионального государственного контроля (надзора) за соблюдением требований законодательства об энергосбережении и повышении энергетической эффективности на территории Ненецкого автономного округа в соответствии с пунктом 7 статьи 7 Федерального закона 261-ФЗ «Об энергосбережении и повышении энергетической эффективности и о внесении изменений в отдельные законодательные акты Российской Федерации» выявлены нарушения в отношении 8 организаций. Управлением были направлены предписания об устранении выявленных нарушений. Предписания организациями исполнены в установленный срок.</w:t>
      </w:r>
    </w:p>
    <w:p w:rsidR="00C7432A" w:rsidRPr="00C7432A" w:rsidRDefault="00C7432A" w:rsidP="00C7432A">
      <w:pPr>
        <w:ind w:firstLine="709"/>
        <w:jc w:val="both"/>
        <w:rPr>
          <w:sz w:val="28"/>
          <w:szCs w:val="28"/>
        </w:rPr>
      </w:pPr>
      <w:r w:rsidRPr="00C7432A">
        <w:rPr>
          <w:sz w:val="28"/>
          <w:szCs w:val="28"/>
        </w:rPr>
        <w:t>При установлении тарифов на услуги регулируемых видов деятельности на очередной период регулирования затраты организаций определяются с учетом установленных в программах в области энергосбережения и повышения энергетической эффективности удельных целевых показателей.</w:t>
      </w:r>
    </w:p>
    <w:p w:rsidR="00C7432A" w:rsidRPr="00C7432A" w:rsidRDefault="00C7432A" w:rsidP="00C7432A">
      <w:pPr>
        <w:ind w:firstLine="709"/>
        <w:jc w:val="both"/>
        <w:rPr>
          <w:sz w:val="28"/>
          <w:szCs w:val="28"/>
        </w:rPr>
      </w:pPr>
      <w:r w:rsidRPr="00C7432A">
        <w:rPr>
          <w:sz w:val="28"/>
          <w:szCs w:val="28"/>
        </w:rPr>
        <w:t>Контроль за соблюдением стандартов раскрытия информации, помимо мероприятий при проведении плановых проверок, Управлением осуществляется посредством проведения мониторинга за исполнением обязательных требований к раскрытию информации и анализа исполнения обязательных требований.</w:t>
      </w:r>
    </w:p>
    <w:p w:rsidR="00C7432A" w:rsidRPr="00C7432A" w:rsidRDefault="00C7432A" w:rsidP="00C7432A">
      <w:pPr>
        <w:ind w:firstLine="709"/>
        <w:jc w:val="both"/>
        <w:rPr>
          <w:sz w:val="28"/>
          <w:szCs w:val="28"/>
        </w:rPr>
      </w:pPr>
      <w:r w:rsidRPr="00C7432A">
        <w:rPr>
          <w:sz w:val="28"/>
          <w:szCs w:val="28"/>
        </w:rPr>
        <w:t>На Официальном сайте Управления размещена информация о сроках и утвержденных формах размещения информации. Управлением в текущем режиме осуществляется проверка наличия и достоверности раскрываемой информации.</w:t>
      </w:r>
    </w:p>
    <w:p w:rsidR="00C7432A" w:rsidRPr="00C7432A" w:rsidRDefault="00C7432A" w:rsidP="00C7432A">
      <w:pPr>
        <w:ind w:firstLine="709"/>
        <w:jc w:val="both"/>
        <w:rPr>
          <w:sz w:val="28"/>
          <w:szCs w:val="28"/>
        </w:rPr>
      </w:pPr>
      <w:r w:rsidRPr="00C7432A">
        <w:rPr>
          <w:sz w:val="28"/>
          <w:szCs w:val="28"/>
        </w:rPr>
        <w:t>По результатам систематического наблюдения Управлением составляется отчет о проведении систематического наблюдения и анализа за соблюдением стандартов раскрытия информации по форме, утвержденной Федеральной службой по тарифам.</w:t>
      </w:r>
    </w:p>
    <w:p w:rsidR="00C7432A" w:rsidRPr="00C7432A" w:rsidRDefault="00C7432A" w:rsidP="00C7432A">
      <w:pPr>
        <w:ind w:firstLine="709"/>
        <w:jc w:val="both"/>
        <w:rPr>
          <w:sz w:val="28"/>
          <w:szCs w:val="28"/>
        </w:rPr>
      </w:pPr>
      <w:r w:rsidRPr="00C7432A">
        <w:rPr>
          <w:sz w:val="28"/>
          <w:szCs w:val="28"/>
        </w:rPr>
        <w:t>В 2017 году контроль за соблюдением стандартов раскрытия информации осуществлялся по следующим видам контроля:</w:t>
      </w:r>
    </w:p>
    <w:p w:rsidR="00C7432A" w:rsidRPr="00C7432A" w:rsidRDefault="00C7432A" w:rsidP="00C7432A">
      <w:pPr>
        <w:ind w:firstLine="709"/>
        <w:jc w:val="both"/>
        <w:rPr>
          <w:sz w:val="28"/>
          <w:szCs w:val="28"/>
        </w:rPr>
      </w:pPr>
      <w:r w:rsidRPr="00C7432A">
        <w:rPr>
          <w:sz w:val="28"/>
          <w:szCs w:val="28"/>
        </w:rPr>
        <w:t>1)</w:t>
      </w:r>
      <w:r w:rsidRPr="00C7432A">
        <w:rPr>
          <w:sz w:val="28"/>
          <w:szCs w:val="28"/>
        </w:rPr>
        <w:tab/>
        <w:t>региональный государственный контроль (надзор) в области регулирования цен (тарифов) в сфере теплоснабжения проводился в отношении 12 организаций. По результатам систематического наблюдения за соблюдением стандартов раскрытия информации в 2017 году выявлено в отношении одной организации 1 нарушение раскрытия информации, подлежащей ежегодному размещению на официальном сайте органа исполнительной власти субъекта Российской Федерации, осуществляющего государственное регулирование цен (тарифов). Возбуждено 1 дело об</w:t>
      </w:r>
      <w:r w:rsidR="00DE34A1">
        <w:rPr>
          <w:sz w:val="28"/>
          <w:szCs w:val="28"/>
        </w:rPr>
        <w:t> </w:t>
      </w:r>
      <w:r w:rsidRPr="00C7432A">
        <w:rPr>
          <w:sz w:val="28"/>
          <w:szCs w:val="28"/>
        </w:rPr>
        <w:t xml:space="preserve">административном правонарушении. </w:t>
      </w:r>
      <w:proofErr w:type="gramStart"/>
      <w:r w:rsidRPr="00C7432A">
        <w:rPr>
          <w:sz w:val="28"/>
          <w:szCs w:val="28"/>
        </w:rPr>
        <w:t>По итогам рассмотрения дела об</w:t>
      </w:r>
      <w:r w:rsidR="00DE34A1">
        <w:rPr>
          <w:sz w:val="28"/>
          <w:szCs w:val="28"/>
        </w:rPr>
        <w:t> </w:t>
      </w:r>
      <w:r w:rsidRPr="00C7432A">
        <w:rPr>
          <w:sz w:val="28"/>
          <w:szCs w:val="28"/>
        </w:rPr>
        <w:t>административном правонарушении в отношении организации назначено административное наказание в виде наложения административного штрафа в размере</w:t>
      </w:r>
      <w:proofErr w:type="gramEnd"/>
      <w:r w:rsidRPr="00C7432A">
        <w:rPr>
          <w:sz w:val="28"/>
          <w:szCs w:val="28"/>
        </w:rPr>
        <w:t xml:space="preserve"> 100 000 (Сто тысяч) рублей.</w:t>
      </w:r>
    </w:p>
    <w:p w:rsidR="00C7432A" w:rsidRPr="00C7432A" w:rsidRDefault="00C7432A" w:rsidP="00C7432A">
      <w:pPr>
        <w:ind w:firstLine="709"/>
        <w:jc w:val="both"/>
        <w:rPr>
          <w:sz w:val="28"/>
          <w:szCs w:val="28"/>
        </w:rPr>
      </w:pPr>
      <w:r w:rsidRPr="00C7432A">
        <w:rPr>
          <w:sz w:val="28"/>
          <w:szCs w:val="28"/>
        </w:rPr>
        <w:t>2) региональный государственный контроль (надзор) за регулируемыми государством ценами (тарифами) в электроэнергетике проводился в отношении 7 организаций. По результатам систематического наблюдения за соблюдением стандартов раскрытия информации в 2017 году в отношении одной организаций выявлено 1 нарушение раскрытия информации, подлежащей ежегодному опубликованию в официальном печатном издании. Возбуждено 1 дело об административном правонарушении. По итогам рассмотрения дела об административном правонарушении в отношении организации назначено административное наказание в виде наложения административного штрафа в размере 100 000 (Сто тысяч) рублей.</w:t>
      </w:r>
    </w:p>
    <w:p w:rsidR="00C7432A" w:rsidRPr="00C7432A" w:rsidRDefault="00C7432A" w:rsidP="00C7432A">
      <w:pPr>
        <w:ind w:firstLine="709"/>
        <w:jc w:val="both"/>
        <w:rPr>
          <w:sz w:val="28"/>
          <w:szCs w:val="28"/>
        </w:rPr>
      </w:pPr>
      <w:r w:rsidRPr="00C7432A">
        <w:rPr>
          <w:sz w:val="28"/>
          <w:szCs w:val="28"/>
        </w:rPr>
        <w:t>3) региональный государственный контроль (надзор) в области регулирования тарифов в сфере водоснабжения и водоотведения проводился в отношении 12 организаций. По результатам систематического наблюдения за соблюдением стандартов раскрытия информации в 2017 году в отношении одной организаций выявлено 1 нарушение раскрытия информации, подлежащей ежегодному размещению на официальном сайте органа исполнительной власти субъекта Российской Федерации, осуществляющего государственное регулирование цен (тарифов). В отношении организации возбуждено дело об административном правонарушении. По итогам рассмотрения дела об административном правонарушении в отношении организации назначено административное наказание в виде наложения административного штрафа в размере 100 000 (Сто тысяч) рублей.</w:t>
      </w:r>
    </w:p>
    <w:p w:rsidR="00C7432A" w:rsidRPr="00C7432A" w:rsidRDefault="00C7432A" w:rsidP="00C7432A">
      <w:pPr>
        <w:autoSpaceDE w:val="0"/>
        <w:autoSpaceDN w:val="0"/>
        <w:adjustRightInd w:val="0"/>
        <w:spacing w:before="120"/>
        <w:ind w:firstLine="709"/>
        <w:jc w:val="both"/>
        <w:outlineLvl w:val="0"/>
        <w:rPr>
          <w:bCs/>
          <w:sz w:val="28"/>
          <w:szCs w:val="28"/>
        </w:rPr>
      </w:pPr>
      <w:r w:rsidRPr="00C7432A">
        <w:rPr>
          <w:bCs/>
          <w:sz w:val="28"/>
          <w:szCs w:val="28"/>
        </w:rPr>
        <w:t>Кроме того, во исполнение Поручения Президента Российской Федерации от 09.01.2012 № Пр-66 Управлением осуществляется мониторинг за соблюдением организациями предельных размеров платы за проведение технического осмотра транспортных средств и предельных размеров расходов на оформление дубликата талона технического осмотра, установленных постановлением Администрации Ненецкого автономного округа от 24.04.2013 № 156-п.</w:t>
      </w:r>
    </w:p>
    <w:p w:rsidR="00C7432A" w:rsidRPr="00C7432A" w:rsidRDefault="00C7432A" w:rsidP="00C7432A">
      <w:pPr>
        <w:widowControl w:val="0"/>
        <w:autoSpaceDE w:val="0"/>
        <w:autoSpaceDN w:val="0"/>
        <w:adjustRightInd w:val="0"/>
        <w:ind w:firstLine="709"/>
        <w:jc w:val="both"/>
        <w:rPr>
          <w:bCs/>
          <w:sz w:val="28"/>
          <w:szCs w:val="28"/>
        </w:rPr>
      </w:pPr>
      <w:r w:rsidRPr="00C7432A">
        <w:rPr>
          <w:bCs/>
          <w:sz w:val="28"/>
          <w:szCs w:val="28"/>
        </w:rPr>
        <w:t>В ходе мониторинга выявлено наличие фактов нарушения двумя организациями обязательных требований, установленных действующим законодательством и нормативными правовыми актами в области технического осмотра транспортных средств, что выразилось в излишне внесенных денежных средствах плательщиками за обязательный технический осмотр транспортных средств. Организациям предписано устранить выявленные нарушения, путем проведения мероприятий, направленных на возврат излишне уплаченных денежных средств лицам, внесшим плату за обязательный технический осмотр транспортных средств.</w:t>
      </w:r>
    </w:p>
    <w:p w:rsidR="00C7432A" w:rsidRPr="00C7432A" w:rsidRDefault="00C7432A" w:rsidP="00C7432A">
      <w:pPr>
        <w:autoSpaceDE w:val="0"/>
        <w:autoSpaceDN w:val="0"/>
        <w:adjustRightInd w:val="0"/>
        <w:spacing w:before="120"/>
        <w:ind w:firstLine="709"/>
        <w:jc w:val="both"/>
        <w:outlineLvl w:val="0"/>
        <w:rPr>
          <w:bCs/>
          <w:sz w:val="28"/>
          <w:szCs w:val="28"/>
        </w:rPr>
      </w:pPr>
      <w:r w:rsidRPr="00C7432A">
        <w:rPr>
          <w:bCs/>
          <w:sz w:val="28"/>
          <w:szCs w:val="28"/>
        </w:rPr>
        <w:t>Б) При проведении Управлением регионального государственного контроля (надзора) в сфере государственного регулирования цен (тарифов) в 2017 году эксперты, экспертные организации к проверкам не привлекались.</w:t>
      </w:r>
    </w:p>
    <w:p w:rsidR="00C7432A" w:rsidRPr="00C7432A" w:rsidRDefault="00C7432A" w:rsidP="00C7432A">
      <w:pPr>
        <w:spacing w:before="120"/>
        <w:ind w:firstLine="709"/>
        <w:jc w:val="both"/>
        <w:rPr>
          <w:sz w:val="28"/>
          <w:szCs w:val="28"/>
        </w:rPr>
      </w:pPr>
      <w:r w:rsidRPr="00C7432A">
        <w:rPr>
          <w:sz w:val="28"/>
          <w:szCs w:val="28"/>
        </w:rPr>
        <w:t>В) В 2017 году случаи причинения юридическими лицами и индивидуальными предпринимателями, в отношении которых осуществлялись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случаи возникновения чрезвычайных ситуаций природного и техногенного характера не выявлены.</w:t>
      </w:r>
    </w:p>
    <w:p w:rsidR="00886888" w:rsidRDefault="00886888" w:rsidP="00886888">
      <w:pPr>
        <w:rPr>
          <w:sz w:val="32"/>
          <w:szCs w:val="32"/>
        </w:rPr>
      </w:pPr>
    </w:p>
    <w:p w:rsidR="00C7432A" w:rsidRPr="00886888" w:rsidRDefault="00C7432A"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C7432A" w:rsidRPr="00C7432A" w:rsidRDefault="00C7432A" w:rsidP="00C7432A">
      <w:pPr>
        <w:autoSpaceDE w:val="0"/>
        <w:autoSpaceDN w:val="0"/>
        <w:adjustRightInd w:val="0"/>
        <w:spacing w:before="120"/>
        <w:ind w:firstLine="709"/>
        <w:jc w:val="both"/>
        <w:outlineLvl w:val="1"/>
        <w:rPr>
          <w:sz w:val="28"/>
          <w:szCs w:val="28"/>
        </w:rPr>
      </w:pPr>
      <w:r w:rsidRPr="00C7432A">
        <w:rPr>
          <w:sz w:val="28"/>
          <w:szCs w:val="28"/>
        </w:rPr>
        <w:t xml:space="preserve">А) Статьей 17 Федерального закона от 26.12.2008 № 294-ФЗ </w:t>
      </w:r>
      <w:r w:rsidRPr="00C7432A">
        <w:rPr>
          <w:bCs/>
          <w:sz w:val="28"/>
          <w:szCs w:val="28"/>
        </w:rPr>
        <w:t>установлены меры, обязательные для</w:t>
      </w:r>
      <w:r w:rsidRPr="00C7432A">
        <w:rPr>
          <w:b/>
          <w:bCs/>
          <w:sz w:val="28"/>
          <w:szCs w:val="28"/>
        </w:rPr>
        <w:t xml:space="preserve"> </w:t>
      </w:r>
      <w:r w:rsidRPr="00C7432A">
        <w:rPr>
          <w:sz w:val="28"/>
          <w:szCs w:val="28"/>
        </w:rPr>
        <w:t>применения должностными лицами органа государственного контроля (надзора) в отношении фактов нарушений, выявленных при проведении проверки, а именно: выдача предписаний юридическому лицу, индивидуальному предпринимателю об устранении выявленных нарушений с указанием сроков их устранения; принятие мер по контролю за устранением выявленных нарушений, их предупреждению, а также меры по привлечению лиц, допустивших выявленные нарушения, к ответственности.</w:t>
      </w:r>
    </w:p>
    <w:p w:rsidR="00C7432A" w:rsidRPr="00C7432A" w:rsidRDefault="00C7432A" w:rsidP="00C7432A">
      <w:pPr>
        <w:widowControl w:val="0"/>
        <w:autoSpaceDE w:val="0"/>
        <w:autoSpaceDN w:val="0"/>
        <w:adjustRightInd w:val="0"/>
        <w:ind w:firstLine="709"/>
        <w:jc w:val="both"/>
        <w:rPr>
          <w:sz w:val="28"/>
          <w:szCs w:val="28"/>
        </w:rPr>
      </w:pPr>
      <w:r w:rsidRPr="00C7432A">
        <w:rPr>
          <w:sz w:val="28"/>
          <w:szCs w:val="28"/>
        </w:rPr>
        <w:t>Собранные по итогам проведенных проверок сведения об обоснованности и достоверности расходов организаций при осуществлении регулируемых видов деятельности используются при формировании тарифов и определении размеров необходимой валовой выручки оказываемых услуг на очередной период регулирования.</w:t>
      </w:r>
    </w:p>
    <w:p w:rsidR="00C7432A" w:rsidRPr="00C7432A" w:rsidRDefault="00C7432A" w:rsidP="00C7432A">
      <w:pPr>
        <w:widowControl w:val="0"/>
        <w:autoSpaceDE w:val="0"/>
        <w:autoSpaceDN w:val="0"/>
        <w:adjustRightInd w:val="0"/>
        <w:ind w:firstLine="709"/>
        <w:jc w:val="both"/>
        <w:rPr>
          <w:sz w:val="28"/>
          <w:szCs w:val="28"/>
        </w:rPr>
      </w:pPr>
      <w:r w:rsidRPr="00C7432A">
        <w:rPr>
          <w:sz w:val="28"/>
          <w:szCs w:val="28"/>
        </w:rPr>
        <w:t>Информация о результатах проведенных проверок размещается на Официальном сайте Управления в порядке, установленном законодательством Российской Федерации и Ненецкого автономного округа.</w:t>
      </w:r>
    </w:p>
    <w:p w:rsidR="00C7432A" w:rsidRPr="00C7432A" w:rsidRDefault="00C7432A" w:rsidP="00C7432A">
      <w:pPr>
        <w:widowControl w:val="0"/>
        <w:autoSpaceDE w:val="0"/>
        <w:autoSpaceDN w:val="0"/>
        <w:adjustRightInd w:val="0"/>
        <w:ind w:firstLine="709"/>
        <w:jc w:val="both"/>
        <w:rPr>
          <w:sz w:val="28"/>
          <w:szCs w:val="28"/>
        </w:rPr>
      </w:pPr>
      <w:r w:rsidRPr="00C7432A">
        <w:rPr>
          <w:sz w:val="28"/>
          <w:szCs w:val="28"/>
        </w:rPr>
        <w:t>В ходе проведения контрольных мероприятий в 2017 года выявлены следующие нарушения:</w:t>
      </w:r>
    </w:p>
    <w:p w:rsidR="00C7432A" w:rsidRPr="00C7432A" w:rsidRDefault="00C7432A" w:rsidP="00C7432A">
      <w:pPr>
        <w:widowControl w:val="0"/>
        <w:autoSpaceDE w:val="0"/>
        <w:autoSpaceDN w:val="0"/>
        <w:adjustRightInd w:val="0"/>
        <w:ind w:firstLine="709"/>
        <w:jc w:val="both"/>
        <w:rPr>
          <w:sz w:val="28"/>
          <w:szCs w:val="28"/>
        </w:rPr>
      </w:pPr>
      <w:r w:rsidRPr="00C7432A">
        <w:rPr>
          <w:sz w:val="28"/>
          <w:szCs w:val="28"/>
        </w:rPr>
        <w:t>- завышение регулируемых государством цен (тарифов) за период 2014-2016 год ГУП «Нарьян-Марская электростанция». Направлено предписание об устранении данного нарушения. Предписание в установленный срок исполнено. Постановлением по делу об административном правонарушении назначено административное наказание в виде наложения административного штрафа в размере 67 446,48 рублей;</w:t>
      </w:r>
    </w:p>
    <w:p w:rsidR="00C7432A" w:rsidRPr="00C7432A" w:rsidRDefault="00C7432A" w:rsidP="00C7432A">
      <w:pPr>
        <w:widowControl w:val="0"/>
        <w:autoSpaceDE w:val="0"/>
        <w:autoSpaceDN w:val="0"/>
        <w:adjustRightInd w:val="0"/>
        <w:ind w:firstLine="709"/>
        <w:jc w:val="both"/>
        <w:rPr>
          <w:sz w:val="28"/>
          <w:szCs w:val="28"/>
        </w:rPr>
      </w:pPr>
      <w:r w:rsidRPr="00C7432A">
        <w:rPr>
          <w:sz w:val="28"/>
          <w:szCs w:val="28"/>
        </w:rPr>
        <w:t>- занижение регулируемых государством цен (тарифов) за период 2014-2016 год ГУП «Нарьян-Марская электростанция». Направлено предписание об устранении данного нарушения. Предписание в установленный срок исполнено. Постановлением по делу об административном правонарушении назначено административное наказание в виде наложения административного штрафа в размере 50 000,00 рублей;</w:t>
      </w:r>
    </w:p>
    <w:p w:rsidR="00C7432A" w:rsidRPr="00C7432A" w:rsidRDefault="00C7432A" w:rsidP="00C7432A">
      <w:pPr>
        <w:widowControl w:val="0"/>
        <w:autoSpaceDE w:val="0"/>
        <w:autoSpaceDN w:val="0"/>
        <w:adjustRightInd w:val="0"/>
        <w:ind w:firstLine="709"/>
        <w:jc w:val="both"/>
        <w:rPr>
          <w:sz w:val="28"/>
          <w:szCs w:val="28"/>
        </w:rPr>
      </w:pPr>
      <w:r w:rsidRPr="00C7432A">
        <w:rPr>
          <w:sz w:val="28"/>
          <w:szCs w:val="28"/>
        </w:rPr>
        <w:t xml:space="preserve">- завышение регулируемых государством цен (тарифов) за период 2014-2016 год МКП «Север». Постановлением по делу об административном правонарушении предприятие освобождено от административной ответственности в связи с малозначительностью совершенного правонарушения, объявлено устное замечание; </w:t>
      </w:r>
    </w:p>
    <w:p w:rsidR="00C7432A" w:rsidRPr="00C7432A" w:rsidRDefault="00C7432A" w:rsidP="00C7432A">
      <w:pPr>
        <w:widowControl w:val="0"/>
        <w:autoSpaceDE w:val="0"/>
        <w:autoSpaceDN w:val="0"/>
        <w:adjustRightInd w:val="0"/>
        <w:ind w:firstLine="709"/>
        <w:jc w:val="both"/>
        <w:rPr>
          <w:sz w:val="28"/>
          <w:szCs w:val="28"/>
        </w:rPr>
      </w:pPr>
      <w:r w:rsidRPr="00C7432A">
        <w:rPr>
          <w:sz w:val="28"/>
          <w:szCs w:val="28"/>
        </w:rPr>
        <w:t>- занижение регулируемых государством цен (тарифов) за 2015 год МКП «Север». Дело об административной ответственности не было возбуждено в связи с истечением срока давности привлечения к административной ответственности;</w:t>
      </w:r>
    </w:p>
    <w:p w:rsidR="00C7432A" w:rsidRPr="00C7432A" w:rsidRDefault="00C7432A" w:rsidP="00C7432A">
      <w:pPr>
        <w:widowControl w:val="0"/>
        <w:autoSpaceDE w:val="0"/>
        <w:autoSpaceDN w:val="0"/>
        <w:adjustRightInd w:val="0"/>
        <w:ind w:firstLine="709"/>
        <w:jc w:val="both"/>
        <w:rPr>
          <w:sz w:val="28"/>
          <w:szCs w:val="28"/>
        </w:rPr>
      </w:pPr>
      <w:r w:rsidRPr="00C7432A">
        <w:rPr>
          <w:sz w:val="28"/>
          <w:szCs w:val="28"/>
        </w:rPr>
        <w:t>- нарушение порядка ценообразования за период 2014-2015 года ГУП НАО «Нарьян-Марская электростанция». Дело об административной ответственности не было возбуждено в связи с истечением срока давности привлечения к административной ответственности;</w:t>
      </w:r>
    </w:p>
    <w:p w:rsidR="00C7432A" w:rsidRPr="00C7432A" w:rsidRDefault="00C7432A" w:rsidP="00C7432A">
      <w:pPr>
        <w:widowControl w:val="0"/>
        <w:autoSpaceDE w:val="0"/>
        <w:autoSpaceDN w:val="0"/>
        <w:adjustRightInd w:val="0"/>
        <w:ind w:firstLine="709"/>
        <w:jc w:val="both"/>
        <w:rPr>
          <w:sz w:val="28"/>
          <w:szCs w:val="28"/>
        </w:rPr>
      </w:pPr>
      <w:r w:rsidRPr="00C7432A">
        <w:rPr>
          <w:sz w:val="28"/>
          <w:szCs w:val="28"/>
        </w:rPr>
        <w:t xml:space="preserve">- занижение регулируемых государством цен (тарифов) за 2016 год   МУ </w:t>
      </w:r>
      <w:proofErr w:type="spellStart"/>
      <w:r w:rsidRPr="00C7432A">
        <w:rPr>
          <w:sz w:val="28"/>
          <w:szCs w:val="28"/>
        </w:rPr>
        <w:t>ПОКиТС</w:t>
      </w:r>
      <w:proofErr w:type="spellEnd"/>
      <w:r w:rsidRPr="00C7432A">
        <w:rPr>
          <w:sz w:val="28"/>
          <w:szCs w:val="28"/>
        </w:rPr>
        <w:t>. Дело об административном правонарушении прекращено в связи с малозначительностью, объявлено устное замечание;</w:t>
      </w:r>
    </w:p>
    <w:p w:rsidR="00C7432A" w:rsidRPr="00C7432A" w:rsidRDefault="00C7432A" w:rsidP="00C7432A">
      <w:pPr>
        <w:widowControl w:val="0"/>
        <w:autoSpaceDE w:val="0"/>
        <w:autoSpaceDN w:val="0"/>
        <w:adjustRightInd w:val="0"/>
        <w:ind w:firstLine="709"/>
        <w:jc w:val="both"/>
        <w:rPr>
          <w:sz w:val="28"/>
          <w:szCs w:val="28"/>
        </w:rPr>
      </w:pPr>
      <w:r w:rsidRPr="00C7432A">
        <w:rPr>
          <w:sz w:val="28"/>
          <w:szCs w:val="28"/>
        </w:rPr>
        <w:t xml:space="preserve">- нарушение установленного порядка ценообразования МУ </w:t>
      </w:r>
      <w:proofErr w:type="spellStart"/>
      <w:r w:rsidRPr="00C7432A">
        <w:rPr>
          <w:sz w:val="28"/>
          <w:szCs w:val="28"/>
        </w:rPr>
        <w:t>ПОКиТС</w:t>
      </w:r>
      <w:proofErr w:type="spellEnd"/>
      <w:r w:rsidRPr="00C7432A">
        <w:rPr>
          <w:sz w:val="28"/>
          <w:szCs w:val="28"/>
        </w:rPr>
        <w:t xml:space="preserve"> – не осуществление раздельного учета объемов тепловой энергии, теплоносителя, доходов и расходов с дифференциацией, в том числе по системам теплоснабжения. Направлено предписание об устранении выявленных нарушений.  Постановлением по делу об административном правонарушении назначено административное наказание в виде наложения административного штрафа в размере 50 000,00 рублей;</w:t>
      </w:r>
    </w:p>
    <w:p w:rsidR="00C7432A" w:rsidRPr="00C7432A" w:rsidRDefault="00C7432A" w:rsidP="00C7432A">
      <w:pPr>
        <w:widowControl w:val="0"/>
        <w:autoSpaceDE w:val="0"/>
        <w:autoSpaceDN w:val="0"/>
        <w:adjustRightInd w:val="0"/>
        <w:ind w:firstLine="709"/>
        <w:jc w:val="both"/>
        <w:rPr>
          <w:sz w:val="28"/>
          <w:szCs w:val="28"/>
        </w:rPr>
      </w:pPr>
      <w:r w:rsidRPr="00C7432A">
        <w:rPr>
          <w:sz w:val="28"/>
          <w:szCs w:val="28"/>
        </w:rPr>
        <w:t>- нарушение порядка ценообразования МУП «Амдермасервис». Дело об административном правонарушении возбуждено в 2018 году.</w:t>
      </w:r>
    </w:p>
    <w:p w:rsidR="00C7432A" w:rsidRPr="00C7432A" w:rsidRDefault="00C7432A" w:rsidP="00C7432A">
      <w:pPr>
        <w:widowControl w:val="0"/>
        <w:autoSpaceDE w:val="0"/>
        <w:autoSpaceDN w:val="0"/>
        <w:adjustRightInd w:val="0"/>
        <w:ind w:firstLine="709"/>
        <w:jc w:val="both"/>
        <w:rPr>
          <w:sz w:val="28"/>
          <w:szCs w:val="28"/>
        </w:rPr>
      </w:pPr>
      <w:r w:rsidRPr="00C7432A">
        <w:rPr>
          <w:sz w:val="28"/>
          <w:szCs w:val="28"/>
        </w:rPr>
        <w:t>Таким образом, в 2017 года рассмотрено 5 административных дел по итогам проведенных проверок за отчетный период 2017 года.</w:t>
      </w:r>
    </w:p>
    <w:p w:rsidR="00C7432A" w:rsidRPr="00C7432A" w:rsidRDefault="00C7432A" w:rsidP="00C7432A">
      <w:pPr>
        <w:autoSpaceDE w:val="0"/>
        <w:autoSpaceDN w:val="0"/>
        <w:adjustRightInd w:val="0"/>
        <w:ind w:firstLine="709"/>
        <w:jc w:val="both"/>
        <w:rPr>
          <w:sz w:val="28"/>
          <w:szCs w:val="28"/>
        </w:rPr>
      </w:pPr>
      <w:r w:rsidRPr="00C7432A">
        <w:rPr>
          <w:sz w:val="28"/>
          <w:szCs w:val="28"/>
        </w:rPr>
        <w:t>В 2017 году по результатам проведенных проверок сумма наложенных административных штрафов составила 167 446,48 рублей. В течение отчетного периода сумма уплаченных административных штрафов, наложенных по результатам проведенных проверок, составила 167 446,48 рублей.</w:t>
      </w:r>
    </w:p>
    <w:p w:rsidR="00C7432A" w:rsidRPr="00C7432A" w:rsidRDefault="00C7432A" w:rsidP="00C7432A">
      <w:pPr>
        <w:autoSpaceDE w:val="0"/>
        <w:autoSpaceDN w:val="0"/>
        <w:adjustRightInd w:val="0"/>
        <w:spacing w:before="120"/>
        <w:ind w:firstLine="709"/>
        <w:jc w:val="both"/>
        <w:rPr>
          <w:sz w:val="28"/>
          <w:szCs w:val="28"/>
        </w:rPr>
      </w:pPr>
      <w:r w:rsidRPr="00C7432A">
        <w:rPr>
          <w:sz w:val="28"/>
          <w:szCs w:val="28"/>
        </w:rPr>
        <w:t>Б) В целях предотвращения нарушений со стороны юридических лиц и индивидуальных предпринимателей, в отношении которых проводятся проверки, Управлением проводится разъяснительная работа среди регулируемых организаций:</w:t>
      </w:r>
    </w:p>
    <w:p w:rsidR="00C7432A" w:rsidRPr="00C7432A" w:rsidRDefault="00C7432A" w:rsidP="00C7432A">
      <w:pPr>
        <w:widowControl w:val="0"/>
        <w:autoSpaceDE w:val="0"/>
        <w:autoSpaceDN w:val="0"/>
        <w:adjustRightInd w:val="0"/>
        <w:ind w:firstLine="709"/>
        <w:jc w:val="both"/>
        <w:rPr>
          <w:sz w:val="28"/>
          <w:szCs w:val="28"/>
        </w:rPr>
      </w:pPr>
      <w:r w:rsidRPr="00C7432A">
        <w:rPr>
          <w:sz w:val="28"/>
          <w:szCs w:val="28"/>
        </w:rPr>
        <w:t>- на сайте Управления размещена и периодически обновляется методическая информация по каждому виду деятельности, включающая перечень нормативно-правовых актов, в соответствии с которыми осуществляется государственное регулирование, перечень, сроки и требования к оформлению расчетных документов, предоставляемых в УГРЦТ НАО для установления тарифов, индексы роста расходов, методы регулирования;</w:t>
      </w:r>
    </w:p>
    <w:p w:rsidR="00C7432A" w:rsidRPr="00C7432A" w:rsidRDefault="00C7432A" w:rsidP="00C7432A">
      <w:pPr>
        <w:widowControl w:val="0"/>
        <w:autoSpaceDE w:val="0"/>
        <w:autoSpaceDN w:val="0"/>
        <w:adjustRightInd w:val="0"/>
        <w:ind w:firstLine="709"/>
        <w:jc w:val="both"/>
        <w:rPr>
          <w:sz w:val="28"/>
          <w:szCs w:val="28"/>
        </w:rPr>
      </w:pPr>
      <w:r w:rsidRPr="00C7432A">
        <w:rPr>
          <w:sz w:val="28"/>
          <w:szCs w:val="28"/>
        </w:rPr>
        <w:t>- в случае изменений в действующем законодательстве в сфере деятельности Управления, регулируемым организациям направляются информационные письма;</w:t>
      </w:r>
    </w:p>
    <w:p w:rsidR="00C7432A" w:rsidRPr="00C7432A" w:rsidRDefault="00C7432A" w:rsidP="00C7432A">
      <w:pPr>
        <w:widowControl w:val="0"/>
        <w:autoSpaceDE w:val="0"/>
        <w:autoSpaceDN w:val="0"/>
        <w:adjustRightInd w:val="0"/>
        <w:ind w:firstLine="709"/>
        <w:jc w:val="both"/>
        <w:rPr>
          <w:sz w:val="28"/>
          <w:szCs w:val="28"/>
        </w:rPr>
      </w:pPr>
      <w:r w:rsidRPr="00C7432A">
        <w:rPr>
          <w:sz w:val="28"/>
          <w:szCs w:val="28"/>
        </w:rPr>
        <w:t xml:space="preserve">- Управление направляет регулируемым организациям информацию о проводимых семинарах, </w:t>
      </w:r>
      <w:proofErr w:type="spellStart"/>
      <w:r w:rsidRPr="00C7432A">
        <w:rPr>
          <w:sz w:val="28"/>
          <w:szCs w:val="28"/>
        </w:rPr>
        <w:t>вебинарах</w:t>
      </w:r>
      <w:proofErr w:type="spellEnd"/>
      <w:r w:rsidRPr="00C7432A">
        <w:rPr>
          <w:sz w:val="28"/>
          <w:szCs w:val="28"/>
        </w:rPr>
        <w:t xml:space="preserve"> в сферах их деятельности;</w:t>
      </w:r>
    </w:p>
    <w:p w:rsidR="00C7432A" w:rsidRPr="00C7432A" w:rsidRDefault="00C7432A" w:rsidP="00C7432A">
      <w:pPr>
        <w:widowControl w:val="0"/>
        <w:autoSpaceDE w:val="0"/>
        <w:autoSpaceDN w:val="0"/>
        <w:adjustRightInd w:val="0"/>
        <w:ind w:firstLine="709"/>
        <w:jc w:val="both"/>
        <w:rPr>
          <w:rFonts w:ascii="Courier New" w:eastAsiaTheme="minorEastAsia" w:hAnsi="Courier New" w:cs="Courier New"/>
          <w:sz w:val="20"/>
          <w:szCs w:val="20"/>
        </w:rPr>
      </w:pPr>
      <w:r w:rsidRPr="00C7432A">
        <w:rPr>
          <w:sz w:val="28"/>
          <w:szCs w:val="28"/>
        </w:rPr>
        <w:t>- Управление направляет регулируемым организациям обзор типичных нарушений, выявленных в ходе контрольной деятельности.</w:t>
      </w:r>
      <w:r w:rsidRPr="00C7432A">
        <w:rPr>
          <w:rFonts w:ascii="Courier New" w:eastAsiaTheme="minorEastAsia" w:hAnsi="Courier New" w:cs="Courier New"/>
          <w:sz w:val="20"/>
          <w:szCs w:val="20"/>
        </w:rPr>
        <w:t xml:space="preserve"> </w:t>
      </w:r>
    </w:p>
    <w:p w:rsidR="00C7432A" w:rsidRPr="00C7432A" w:rsidRDefault="00C7432A" w:rsidP="00C7432A">
      <w:pPr>
        <w:widowControl w:val="0"/>
        <w:autoSpaceDE w:val="0"/>
        <w:autoSpaceDN w:val="0"/>
        <w:adjustRightInd w:val="0"/>
        <w:ind w:firstLine="709"/>
        <w:jc w:val="both"/>
        <w:rPr>
          <w:sz w:val="28"/>
          <w:szCs w:val="28"/>
        </w:rPr>
      </w:pPr>
      <w:r w:rsidRPr="00C7432A">
        <w:rPr>
          <w:sz w:val="28"/>
          <w:szCs w:val="28"/>
        </w:rPr>
        <w:t>Для повышения открытости и доступности информации о деятельности Управления на Официальном сайте Управления размещаются сведения о результатах осуществления регионального государственного контроля (надзора) и принятия мер по результатам такого контроля, ежегодные планы проведения проверок юридических лиц и индивидуальных предпринимателей и другая информация. Информация, размещенная на сайте, периодически обновляется, чем обеспечивается ее актуальность.</w:t>
      </w:r>
    </w:p>
    <w:p w:rsidR="00C7432A" w:rsidRPr="00C7432A" w:rsidRDefault="00C7432A" w:rsidP="00C7432A">
      <w:pPr>
        <w:autoSpaceDE w:val="0"/>
        <w:autoSpaceDN w:val="0"/>
        <w:adjustRightInd w:val="0"/>
        <w:spacing w:before="120"/>
        <w:ind w:firstLine="709"/>
        <w:jc w:val="both"/>
        <w:rPr>
          <w:sz w:val="28"/>
          <w:szCs w:val="28"/>
        </w:rPr>
      </w:pPr>
      <w:r w:rsidRPr="00C7432A">
        <w:rPr>
          <w:sz w:val="28"/>
          <w:szCs w:val="28"/>
        </w:rPr>
        <w:t>В) Результаты проведения в отношении юридических лиц и индивидуальных предпринимателей мероприятий по контролю в 2017 году юридическими лицами оспаривались один раз.</w:t>
      </w:r>
    </w:p>
    <w:p w:rsidR="00C7432A" w:rsidRPr="00C7432A" w:rsidRDefault="00C7432A" w:rsidP="00C7432A">
      <w:pPr>
        <w:autoSpaceDE w:val="0"/>
        <w:autoSpaceDN w:val="0"/>
        <w:ind w:firstLine="708"/>
        <w:jc w:val="both"/>
        <w:rPr>
          <w:sz w:val="28"/>
          <w:szCs w:val="28"/>
        </w:rPr>
      </w:pPr>
      <w:r w:rsidRPr="00C7432A">
        <w:rPr>
          <w:sz w:val="28"/>
          <w:szCs w:val="28"/>
        </w:rPr>
        <w:t>ГУП НАО «Нарьян-Марская электростанция» направило заявление в Арбитражный суд Архангельской области об отмене постановления по делу об административном правонарушении № 1/2017 от 14.04.2017 о привлечении к административной ответственности по части 1 статьи 14.6 КоАП РФ. Решением   от 28.06.2017 предприятию отказано в удовлетворении заявления.</w:t>
      </w:r>
    </w:p>
    <w:p w:rsidR="00886888" w:rsidRDefault="00886888" w:rsidP="00886888">
      <w:pPr>
        <w:rPr>
          <w:sz w:val="32"/>
          <w:szCs w:val="32"/>
        </w:rPr>
      </w:pPr>
    </w:p>
    <w:p w:rsidR="00C7432A" w:rsidRPr="00886888" w:rsidRDefault="00C7432A"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C7432A" w:rsidRPr="00C7432A" w:rsidRDefault="00C7432A" w:rsidP="00C7432A">
      <w:pPr>
        <w:spacing w:before="120"/>
        <w:ind w:firstLine="709"/>
        <w:jc w:val="both"/>
        <w:rPr>
          <w:sz w:val="28"/>
          <w:szCs w:val="28"/>
        </w:rPr>
      </w:pPr>
      <w:r w:rsidRPr="00C7432A">
        <w:rPr>
          <w:sz w:val="28"/>
          <w:szCs w:val="28"/>
        </w:rPr>
        <w:t>Анализ и оценка показателей эффективности государственного контроля (надзора) произведены на основании сведений, содержащихся в отчете по форме 1-контроль о результатах проведенных контрольных мероприятий в форме плановых и внеплановых проверок по итогам 2016 и 2017 годов.</w:t>
      </w:r>
    </w:p>
    <w:p w:rsidR="00C7432A" w:rsidRPr="00C7432A" w:rsidRDefault="00C7432A" w:rsidP="00C7432A">
      <w:pPr>
        <w:ind w:firstLine="709"/>
        <w:jc w:val="both"/>
        <w:rPr>
          <w:sz w:val="28"/>
          <w:szCs w:val="28"/>
        </w:rPr>
      </w:pPr>
      <w:r w:rsidRPr="00C7432A">
        <w:rPr>
          <w:sz w:val="28"/>
          <w:szCs w:val="28"/>
        </w:rPr>
        <w:t>Показатели эффективности осуществления регионального государственного контроля (надзора) в сфере государственного регулирования цен (тарифов) и соблюдения порядка ценообразования на товары, работы, услуги на территории Ненецкого автономного округа представлены в следующей таблице.</w:t>
      </w:r>
    </w:p>
    <w:p w:rsidR="00C7432A" w:rsidRPr="00C7432A" w:rsidRDefault="00C7432A" w:rsidP="00C7432A">
      <w:pPr>
        <w:ind w:firstLine="709"/>
        <w:jc w:val="both"/>
        <w:rPr>
          <w:sz w:val="28"/>
          <w:szCs w:val="28"/>
        </w:rPr>
      </w:pPr>
    </w:p>
    <w:tbl>
      <w:tblPr>
        <w:tblW w:w="9834" w:type="dxa"/>
        <w:tblInd w:w="-34" w:type="dxa"/>
        <w:tblLayout w:type="fixed"/>
        <w:tblLook w:val="04A0" w:firstRow="1" w:lastRow="0" w:firstColumn="1" w:lastColumn="0" w:noHBand="0" w:noVBand="1"/>
      </w:tblPr>
      <w:tblGrid>
        <w:gridCol w:w="3828"/>
        <w:gridCol w:w="850"/>
        <w:gridCol w:w="851"/>
        <w:gridCol w:w="879"/>
        <w:gridCol w:w="874"/>
        <w:gridCol w:w="850"/>
        <w:gridCol w:w="850"/>
        <w:gridCol w:w="852"/>
      </w:tblGrid>
      <w:tr w:rsidR="00C7432A" w:rsidRPr="00C7432A" w:rsidTr="000C3660">
        <w:trPr>
          <w:trHeight w:val="315"/>
          <w:tblHeader/>
        </w:trPr>
        <w:tc>
          <w:tcPr>
            <w:tcW w:w="38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Показатели государственного контроля</w:t>
            </w:r>
          </w:p>
        </w:tc>
        <w:tc>
          <w:tcPr>
            <w:tcW w:w="2580" w:type="dxa"/>
            <w:gridSpan w:val="3"/>
            <w:tcBorders>
              <w:top w:val="single" w:sz="4" w:space="0" w:color="auto"/>
              <w:left w:val="nil"/>
              <w:bottom w:val="single" w:sz="4" w:space="0" w:color="auto"/>
              <w:right w:val="single" w:sz="4" w:space="0" w:color="000000"/>
            </w:tcBorders>
            <w:shd w:val="clear" w:color="auto" w:fill="auto"/>
            <w:vAlign w:val="center"/>
            <w:hideMark/>
          </w:tcPr>
          <w:p w:rsidR="00C7432A" w:rsidRPr="00C7432A" w:rsidRDefault="00C7432A" w:rsidP="00C7432A">
            <w:pPr>
              <w:jc w:val="center"/>
              <w:rPr>
                <w:sz w:val="20"/>
                <w:szCs w:val="20"/>
              </w:rPr>
            </w:pPr>
            <w:r w:rsidRPr="00C7432A">
              <w:rPr>
                <w:sz w:val="20"/>
                <w:szCs w:val="20"/>
              </w:rPr>
              <w:t>2016 год</w:t>
            </w:r>
          </w:p>
        </w:tc>
        <w:tc>
          <w:tcPr>
            <w:tcW w:w="2574" w:type="dxa"/>
            <w:gridSpan w:val="3"/>
            <w:tcBorders>
              <w:top w:val="single" w:sz="4" w:space="0" w:color="auto"/>
              <w:left w:val="nil"/>
              <w:bottom w:val="single" w:sz="4" w:space="0" w:color="auto"/>
              <w:right w:val="single" w:sz="4" w:space="0" w:color="000000"/>
            </w:tcBorders>
            <w:shd w:val="clear" w:color="auto" w:fill="auto"/>
            <w:vAlign w:val="center"/>
            <w:hideMark/>
          </w:tcPr>
          <w:p w:rsidR="00C7432A" w:rsidRPr="00C7432A" w:rsidRDefault="00C7432A" w:rsidP="00C7432A">
            <w:pPr>
              <w:jc w:val="center"/>
              <w:rPr>
                <w:sz w:val="20"/>
                <w:szCs w:val="20"/>
              </w:rPr>
            </w:pPr>
            <w:r w:rsidRPr="00C7432A">
              <w:rPr>
                <w:sz w:val="20"/>
                <w:szCs w:val="20"/>
              </w:rPr>
              <w:t>2017 год</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Рост/</w:t>
            </w:r>
            <w:r w:rsidRPr="00C7432A">
              <w:rPr>
                <w:sz w:val="20"/>
                <w:szCs w:val="20"/>
              </w:rPr>
              <w:br/>
              <w:t xml:space="preserve">Снижение, </w:t>
            </w:r>
            <w:r w:rsidRPr="00C7432A">
              <w:rPr>
                <w:sz w:val="20"/>
                <w:szCs w:val="20"/>
              </w:rPr>
              <w:br/>
              <w:t>%</w:t>
            </w:r>
          </w:p>
        </w:tc>
      </w:tr>
      <w:tr w:rsidR="00C7432A" w:rsidRPr="00C7432A" w:rsidTr="000C3660">
        <w:trPr>
          <w:trHeight w:val="601"/>
          <w:tblHeader/>
        </w:trPr>
        <w:tc>
          <w:tcPr>
            <w:tcW w:w="382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7432A" w:rsidRPr="00C7432A" w:rsidRDefault="00C7432A" w:rsidP="00C7432A">
            <w:pPr>
              <w:rPr>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 xml:space="preserve">1 </w:t>
            </w:r>
            <w:proofErr w:type="gramStart"/>
            <w:r w:rsidRPr="00C7432A">
              <w:rPr>
                <w:sz w:val="20"/>
                <w:szCs w:val="20"/>
              </w:rPr>
              <w:t>полу-</w:t>
            </w:r>
            <w:proofErr w:type="spellStart"/>
            <w:r w:rsidRPr="00C7432A">
              <w:rPr>
                <w:sz w:val="20"/>
                <w:szCs w:val="20"/>
              </w:rPr>
              <w:t>годие</w:t>
            </w:r>
            <w:proofErr w:type="spellEnd"/>
            <w:proofErr w:type="gramEnd"/>
          </w:p>
        </w:tc>
        <w:tc>
          <w:tcPr>
            <w:tcW w:w="851"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 xml:space="preserve">2 </w:t>
            </w:r>
            <w:proofErr w:type="gramStart"/>
            <w:r w:rsidRPr="00C7432A">
              <w:rPr>
                <w:sz w:val="20"/>
                <w:szCs w:val="20"/>
              </w:rPr>
              <w:t>полу-</w:t>
            </w:r>
            <w:proofErr w:type="spellStart"/>
            <w:r w:rsidRPr="00C7432A">
              <w:rPr>
                <w:sz w:val="20"/>
                <w:szCs w:val="20"/>
              </w:rPr>
              <w:t>годие</w:t>
            </w:r>
            <w:proofErr w:type="spellEnd"/>
            <w:proofErr w:type="gramEnd"/>
          </w:p>
        </w:tc>
        <w:tc>
          <w:tcPr>
            <w:tcW w:w="879"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ind w:left="-167" w:firstLine="167"/>
              <w:jc w:val="center"/>
              <w:rPr>
                <w:sz w:val="20"/>
                <w:szCs w:val="20"/>
              </w:rPr>
            </w:pPr>
            <w:r w:rsidRPr="00C7432A">
              <w:rPr>
                <w:sz w:val="20"/>
                <w:szCs w:val="20"/>
              </w:rPr>
              <w:t>год</w:t>
            </w:r>
          </w:p>
        </w:tc>
        <w:tc>
          <w:tcPr>
            <w:tcW w:w="874"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 xml:space="preserve">1 </w:t>
            </w:r>
            <w:proofErr w:type="gramStart"/>
            <w:r w:rsidRPr="00C7432A">
              <w:rPr>
                <w:sz w:val="20"/>
                <w:szCs w:val="20"/>
              </w:rPr>
              <w:t>полу-</w:t>
            </w:r>
            <w:proofErr w:type="spellStart"/>
            <w:r w:rsidRPr="00C7432A">
              <w:rPr>
                <w:sz w:val="20"/>
                <w:szCs w:val="20"/>
              </w:rPr>
              <w:t>годие</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 xml:space="preserve">2 </w:t>
            </w:r>
            <w:proofErr w:type="gramStart"/>
            <w:r w:rsidRPr="00C7432A">
              <w:rPr>
                <w:sz w:val="20"/>
                <w:szCs w:val="20"/>
              </w:rPr>
              <w:t>полу-</w:t>
            </w:r>
            <w:proofErr w:type="spellStart"/>
            <w:r w:rsidRPr="00C7432A">
              <w:rPr>
                <w:sz w:val="20"/>
                <w:szCs w:val="20"/>
              </w:rPr>
              <w:t>годие</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год</w:t>
            </w:r>
          </w:p>
        </w:tc>
        <w:tc>
          <w:tcPr>
            <w:tcW w:w="85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7432A" w:rsidRPr="00C7432A" w:rsidRDefault="00C7432A" w:rsidP="00C7432A">
            <w:pPr>
              <w:rPr>
                <w:sz w:val="20"/>
                <w:szCs w:val="20"/>
              </w:rPr>
            </w:pPr>
          </w:p>
        </w:tc>
      </w:tr>
      <w:tr w:rsidR="00C7432A" w:rsidRPr="00C7432A" w:rsidTr="000C3660">
        <w:trPr>
          <w:trHeight w:val="262"/>
          <w:tblHeader/>
        </w:trPr>
        <w:tc>
          <w:tcPr>
            <w:tcW w:w="3828" w:type="dxa"/>
            <w:tcBorders>
              <w:top w:val="nil"/>
              <w:left w:val="single" w:sz="4" w:space="0" w:color="auto"/>
              <w:bottom w:val="single" w:sz="4" w:space="0" w:color="auto"/>
              <w:right w:val="single" w:sz="4" w:space="0" w:color="auto"/>
            </w:tcBorders>
            <w:shd w:val="clear" w:color="auto" w:fill="auto"/>
            <w:vAlign w:val="center"/>
          </w:tcPr>
          <w:p w:rsidR="00C7432A" w:rsidRPr="00C7432A" w:rsidRDefault="00C7432A" w:rsidP="00C7432A">
            <w:pPr>
              <w:jc w:val="center"/>
              <w:rPr>
                <w:sz w:val="20"/>
                <w:szCs w:val="20"/>
              </w:rPr>
            </w:pPr>
            <w:r w:rsidRPr="00C7432A">
              <w:rPr>
                <w:sz w:val="20"/>
                <w:szCs w:val="20"/>
              </w:rPr>
              <w:t>1</w:t>
            </w:r>
          </w:p>
        </w:tc>
        <w:tc>
          <w:tcPr>
            <w:tcW w:w="850" w:type="dxa"/>
            <w:tcBorders>
              <w:top w:val="nil"/>
              <w:left w:val="nil"/>
              <w:bottom w:val="single" w:sz="4" w:space="0" w:color="auto"/>
              <w:right w:val="single" w:sz="4" w:space="0" w:color="auto"/>
            </w:tcBorders>
            <w:shd w:val="clear" w:color="auto" w:fill="auto"/>
            <w:vAlign w:val="center"/>
          </w:tcPr>
          <w:p w:rsidR="00C7432A" w:rsidRPr="00C7432A" w:rsidRDefault="00C7432A" w:rsidP="00C7432A">
            <w:pPr>
              <w:jc w:val="center"/>
              <w:rPr>
                <w:sz w:val="20"/>
                <w:szCs w:val="20"/>
              </w:rPr>
            </w:pPr>
            <w:r w:rsidRPr="00C7432A">
              <w:rPr>
                <w:sz w:val="20"/>
                <w:szCs w:val="20"/>
              </w:rPr>
              <w:t>2</w:t>
            </w:r>
          </w:p>
        </w:tc>
        <w:tc>
          <w:tcPr>
            <w:tcW w:w="851" w:type="dxa"/>
            <w:tcBorders>
              <w:top w:val="nil"/>
              <w:left w:val="nil"/>
              <w:bottom w:val="single" w:sz="4" w:space="0" w:color="auto"/>
              <w:right w:val="single" w:sz="4" w:space="0" w:color="auto"/>
            </w:tcBorders>
            <w:shd w:val="clear" w:color="auto" w:fill="auto"/>
            <w:vAlign w:val="center"/>
          </w:tcPr>
          <w:p w:rsidR="00C7432A" w:rsidRPr="00C7432A" w:rsidRDefault="00C7432A" w:rsidP="00C7432A">
            <w:pPr>
              <w:jc w:val="center"/>
              <w:rPr>
                <w:sz w:val="20"/>
                <w:szCs w:val="20"/>
              </w:rPr>
            </w:pPr>
            <w:r w:rsidRPr="00C7432A">
              <w:rPr>
                <w:sz w:val="20"/>
                <w:szCs w:val="20"/>
              </w:rPr>
              <w:t>3</w:t>
            </w:r>
          </w:p>
        </w:tc>
        <w:tc>
          <w:tcPr>
            <w:tcW w:w="879" w:type="dxa"/>
            <w:tcBorders>
              <w:top w:val="nil"/>
              <w:left w:val="nil"/>
              <w:bottom w:val="single" w:sz="4" w:space="0" w:color="auto"/>
              <w:right w:val="single" w:sz="4" w:space="0" w:color="auto"/>
            </w:tcBorders>
            <w:shd w:val="clear" w:color="auto" w:fill="auto"/>
            <w:vAlign w:val="center"/>
          </w:tcPr>
          <w:p w:rsidR="00C7432A" w:rsidRPr="00C7432A" w:rsidRDefault="00C7432A" w:rsidP="00C7432A">
            <w:pPr>
              <w:jc w:val="center"/>
              <w:rPr>
                <w:sz w:val="20"/>
                <w:szCs w:val="20"/>
              </w:rPr>
            </w:pPr>
            <w:r w:rsidRPr="00C7432A">
              <w:rPr>
                <w:sz w:val="20"/>
                <w:szCs w:val="20"/>
              </w:rPr>
              <w:t>4</w:t>
            </w:r>
          </w:p>
        </w:tc>
        <w:tc>
          <w:tcPr>
            <w:tcW w:w="874" w:type="dxa"/>
            <w:tcBorders>
              <w:top w:val="nil"/>
              <w:left w:val="nil"/>
              <w:bottom w:val="single" w:sz="4" w:space="0" w:color="auto"/>
              <w:right w:val="single" w:sz="4" w:space="0" w:color="auto"/>
            </w:tcBorders>
            <w:shd w:val="clear" w:color="auto" w:fill="auto"/>
            <w:vAlign w:val="center"/>
          </w:tcPr>
          <w:p w:rsidR="00C7432A" w:rsidRPr="00C7432A" w:rsidRDefault="00C7432A" w:rsidP="00C7432A">
            <w:pPr>
              <w:jc w:val="center"/>
              <w:rPr>
                <w:sz w:val="20"/>
                <w:szCs w:val="20"/>
              </w:rPr>
            </w:pPr>
            <w:r w:rsidRPr="00C7432A">
              <w:rPr>
                <w:sz w:val="20"/>
                <w:szCs w:val="20"/>
              </w:rPr>
              <w:t>5</w:t>
            </w:r>
          </w:p>
        </w:tc>
        <w:tc>
          <w:tcPr>
            <w:tcW w:w="850" w:type="dxa"/>
            <w:tcBorders>
              <w:top w:val="nil"/>
              <w:left w:val="nil"/>
              <w:bottom w:val="single" w:sz="4" w:space="0" w:color="auto"/>
              <w:right w:val="single" w:sz="4" w:space="0" w:color="auto"/>
            </w:tcBorders>
            <w:shd w:val="clear" w:color="auto" w:fill="auto"/>
            <w:vAlign w:val="center"/>
          </w:tcPr>
          <w:p w:rsidR="00C7432A" w:rsidRPr="00C7432A" w:rsidRDefault="00C7432A" w:rsidP="00C7432A">
            <w:pPr>
              <w:jc w:val="center"/>
              <w:rPr>
                <w:sz w:val="20"/>
                <w:szCs w:val="20"/>
              </w:rPr>
            </w:pPr>
            <w:r w:rsidRPr="00C7432A">
              <w:rPr>
                <w:sz w:val="20"/>
                <w:szCs w:val="20"/>
              </w:rPr>
              <w:t>6</w:t>
            </w:r>
          </w:p>
        </w:tc>
        <w:tc>
          <w:tcPr>
            <w:tcW w:w="850" w:type="dxa"/>
            <w:tcBorders>
              <w:top w:val="nil"/>
              <w:left w:val="nil"/>
              <w:bottom w:val="single" w:sz="4" w:space="0" w:color="auto"/>
              <w:right w:val="single" w:sz="4" w:space="0" w:color="auto"/>
            </w:tcBorders>
            <w:shd w:val="clear" w:color="auto" w:fill="auto"/>
            <w:vAlign w:val="center"/>
          </w:tcPr>
          <w:p w:rsidR="00C7432A" w:rsidRPr="00C7432A" w:rsidRDefault="00C7432A" w:rsidP="00C7432A">
            <w:pPr>
              <w:jc w:val="center"/>
              <w:rPr>
                <w:sz w:val="20"/>
                <w:szCs w:val="20"/>
              </w:rPr>
            </w:pPr>
            <w:r w:rsidRPr="00C7432A">
              <w:rPr>
                <w:sz w:val="20"/>
                <w:szCs w:val="20"/>
              </w:rPr>
              <w:t>7</w:t>
            </w:r>
          </w:p>
        </w:tc>
        <w:tc>
          <w:tcPr>
            <w:tcW w:w="852" w:type="dxa"/>
            <w:tcBorders>
              <w:top w:val="nil"/>
              <w:left w:val="nil"/>
              <w:bottom w:val="single" w:sz="4" w:space="0" w:color="auto"/>
              <w:right w:val="single" w:sz="4" w:space="0" w:color="auto"/>
            </w:tcBorders>
            <w:shd w:val="clear" w:color="auto" w:fill="auto"/>
            <w:vAlign w:val="center"/>
          </w:tcPr>
          <w:p w:rsidR="00C7432A" w:rsidRPr="00C7432A" w:rsidRDefault="00C7432A" w:rsidP="00C7432A">
            <w:pPr>
              <w:jc w:val="center"/>
              <w:rPr>
                <w:sz w:val="20"/>
                <w:szCs w:val="20"/>
              </w:rPr>
            </w:pPr>
            <w:r w:rsidRPr="00C7432A">
              <w:rPr>
                <w:sz w:val="20"/>
                <w:szCs w:val="20"/>
              </w:rPr>
              <w:t>8</w:t>
            </w:r>
          </w:p>
        </w:tc>
      </w:tr>
      <w:tr w:rsidR="00C7432A" w:rsidRPr="00C7432A" w:rsidTr="000C3660">
        <w:trPr>
          <w:trHeight w:val="5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7432A" w:rsidRPr="00C7432A" w:rsidRDefault="00C7432A" w:rsidP="00C7432A">
            <w:pPr>
              <w:rPr>
                <w:sz w:val="20"/>
                <w:szCs w:val="20"/>
              </w:rPr>
            </w:pPr>
            <w:r w:rsidRPr="00C7432A">
              <w:rPr>
                <w:sz w:val="20"/>
                <w:szCs w:val="20"/>
              </w:rPr>
              <w:t>Количество проверок в соответствии с планом проведения плановых проверок</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3</w:t>
            </w:r>
          </w:p>
        </w:tc>
        <w:tc>
          <w:tcPr>
            <w:tcW w:w="851"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2</w:t>
            </w:r>
          </w:p>
        </w:tc>
        <w:tc>
          <w:tcPr>
            <w:tcW w:w="879"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5</w:t>
            </w:r>
          </w:p>
        </w:tc>
        <w:tc>
          <w:tcPr>
            <w:tcW w:w="874"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2</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3</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5</w:t>
            </w:r>
          </w:p>
        </w:tc>
        <w:tc>
          <w:tcPr>
            <w:tcW w:w="852"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r>
      <w:tr w:rsidR="00C7432A" w:rsidRPr="00C7432A" w:rsidTr="000C3660">
        <w:trPr>
          <w:trHeight w:val="29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7432A" w:rsidRPr="00C7432A" w:rsidRDefault="00C7432A" w:rsidP="00C7432A">
            <w:pPr>
              <w:rPr>
                <w:sz w:val="20"/>
                <w:szCs w:val="20"/>
              </w:rPr>
            </w:pPr>
            <w:r w:rsidRPr="00C7432A">
              <w:rPr>
                <w:sz w:val="20"/>
                <w:szCs w:val="20"/>
              </w:rPr>
              <w:t>Количество проведенных проверок, всего</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5</w:t>
            </w:r>
          </w:p>
        </w:tc>
        <w:tc>
          <w:tcPr>
            <w:tcW w:w="851"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3</w:t>
            </w:r>
          </w:p>
        </w:tc>
        <w:tc>
          <w:tcPr>
            <w:tcW w:w="879"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8</w:t>
            </w:r>
          </w:p>
        </w:tc>
        <w:tc>
          <w:tcPr>
            <w:tcW w:w="874"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4</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3</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7</w:t>
            </w:r>
          </w:p>
        </w:tc>
        <w:tc>
          <w:tcPr>
            <w:tcW w:w="852"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-12,5%</w:t>
            </w:r>
          </w:p>
        </w:tc>
      </w:tr>
      <w:tr w:rsidR="00C7432A" w:rsidRPr="00C7432A" w:rsidTr="000C3660">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7432A" w:rsidRPr="00C7432A" w:rsidRDefault="00C7432A" w:rsidP="00C7432A">
            <w:pPr>
              <w:rPr>
                <w:sz w:val="20"/>
                <w:szCs w:val="20"/>
              </w:rPr>
            </w:pPr>
            <w:r w:rsidRPr="00C7432A">
              <w:rPr>
                <w:sz w:val="20"/>
                <w:szCs w:val="20"/>
              </w:rPr>
              <w:t>в том числе: плановых проверок</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3</w:t>
            </w:r>
          </w:p>
        </w:tc>
        <w:tc>
          <w:tcPr>
            <w:tcW w:w="851"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2</w:t>
            </w:r>
          </w:p>
        </w:tc>
        <w:tc>
          <w:tcPr>
            <w:tcW w:w="879"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5</w:t>
            </w:r>
          </w:p>
        </w:tc>
        <w:tc>
          <w:tcPr>
            <w:tcW w:w="874"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2</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3</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5</w:t>
            </w:r>
          </w:p>
        </w:tc>
        <w:tc>
          <w:tcPr>
            <w:tcW w:w="852"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r>
      <w:tr w:rsidR="00C7432A" w:rsidRPr="00C7432A" w:rsidTr="000C3660">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7432A" w:rsidRPr="00C7432A" w:rsidRDefault="00C7432A" w:rsidP="00C7432A">
            <w:pPr>
              <w:rPr>
                <w:sz w:val="20"/>
                <w:szCs w:val="20"/>
              </w:rPr>
            </w:pPr>
            <w:r w:rsidRPr="00C7432A">
              <w:rPr>
                <w:sz w:val="20"/>
                <w:szCs w:val="20"/>
              </w:rPr>
              <w:t xml:space="preserve">                      внеплановых проверок</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1</w:t>
            </w:r>
          </w:p>
        </w:tc>
        <w:tc>
          <w:tcPr>
            <w:tcW w:w="879"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3</w:t>
            </w:r>
          </w:p>
        </w:tc>
        <w:tc>
          <w:tcPr>
            <w:tcW w:w="874"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2</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2</w:t>
            </w:r>
          </w:p>
        </w:tc>
        <w:tc>
          <w:tcPr>
            <w:tcW w:w="852"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33,3%</w:t>
            </w:r>
          </w:p>
        </w:tc>
      </w:tr>
      <w:tr w:rsidR="00C7432A" w:rsidRPr="00C7432A" w:rsidTr="000C3660">
        <w:trPr>
          <w:trHeight w:val="143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7432A" w:rsidRPr="00C7432A" w:rsidRDefault="00C7432A" w:rsidP="00C7432A">
            <w:pPr>
              <w:rPr>
                <w:sz w:val="20"/>
                <w:szCs w:val="20"/>
              </w:rPr>
            </w:pPr>
            <w:r w:rsidRPr="00C7432A">
              <w:rPr>
                <w:sz w:val="20"/>
                <w:szCs w:val="20"/>
              </w:rPr>
              <w:t xml:space="preserve"> Общее количество юридических лиц, индивидуальных предпринимателей, осуществляющих деятельность на территории Ненецкого автономного округа, деятельность которых подлежит государственному контролю</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31</w:t>
            </w:r>
          </w:p>
        </w:tc>
        <w:tc>
          <w:tcPr>
            <w:tcW w:w="851"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31</w:t>
            </w:r>
          </w:p>
        </w:tc>
        <w:tc>
          <w:tcPr>
            <w:tcW w:w="879"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31</w:t>
            </w:r>
          </w:p>
        </w:tc>
        <w:tc>
          <w:tcPr>
            <w:tcW w:w="874"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30</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30</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30</w:t>
            </w:r>
          </w:p>
        </w:tc>
        <w:tc>
          <w:tcPr>
            <w:tcW w:w="852"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-3,2%</w:t>
            </w:r>
          </w:p>
        </w:tc>
      </w:tr>
      <w:tr w:rsidR="00C7432A" w:rsidRPr="00C7432A" w:rsidTr="000C3660">
        <w:trPr>
          <w:trHeight w:val="93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7432A" w:rsidRPr="00C7432A" w:rsidRDefault="00C7432A" w:rsidP="00C7432A">
            <w:pPr>
              <w:rPr>
                <w:sz w:val="20"/>
                <w:szCs w:val="20"/>
              </w:rPr>
            </w:pPr>
            <w:r w:rsidRPr="00C7432A">
              <w:rPr>
                <w:sz w:val="20"/>
                <w:szCs w:val="20"/>
              </w:rPr>
              <w:t>Общее количество юридических лиц и индивидуальных предпринимателей, в отношении которых проводились плановые, внеплановые проверки</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5</w:t>
            </w:r>
          </w:p>
        </w:tc>
        <w:tc>
          <w:tcPr>
            <w:tcW w:w="851"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3</w:t>
            </w:r>
          </w:p>
        </w:tc>
        <w:tc>
          <w:tcPr>
            <w:tcW w:w="879"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8</w:t>
            </w:r>
          </w:p>
        </w:tc>
        <w:tc>
          <w:tcPr>
            <w:tcW w:w="874"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4</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3</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5</w:t>
            </w:r>
          </w:p>
        </w:tc>
        <w:tc>
          <w:tcPr>
            <w:tcW w:w="852"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-37,5%</w:t>
            </w:r>
          </w:p>
        </w:tc>
      </w:tr>
      <w:tr w:rsidR="00C7432A" w:rsidRPr="00C7432A" w:rsidTr="000C3660">
        <w:trPr>
          <w:trHeight w:val="10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7432A" w:rsidRPr="00C7432A" w:rsidRDefault="00C7432A" w:rsidP="00C7432A">
            <w:pPr>
              <w:rPr>
                <w:sz w:val="20"/>
                <w:szCs w:val="20"/>
              </w:rPr>
            </w:pPr>
            <w:r w:rsidRPr="00C7432A">
              <w:rPr>
                <w:sz w:val="20"/>
                <w:szCs w:val="20"/>
              </w:rPr>
              <w:t>Выполнение плана проведения проверок (доля проведенных плановых проверок в процентах общего количества запланированных проверок)</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100,0%</w:t>
            </w:r>
          </w:p>
        </w:tc>
        <w:tc>
          <w:tcPr>
            <w:tcW w:w="851"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100,0%</w:t>
            </w:r>
          </w:p>
        </w:tc>
        <w:tc>
          <w:tcPr>
            <w:tcW w:w="879"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0C3660">
            <w:pPr>
              <w:rPr>
                <w:sz w:val="20"/>
                <w:szCs w:val="20"/>
              </w:rPr>
            </w:pPr>
            <w:r w:rsidRPr="00C7432A">
              <w:rPr>
                <w:sz w:val="20"/>
                <w:szCs w:val="20"/>
              </w:rPr>
              <w:t>100,0</w:t>
            </w:r>
            <w:r w:rsidR="000C3660">
              <w:rPr>
                <w:sz w:val="20"/>
                <w:szCs w:val="20"/>
              </w:rPr>
              <w:t>%</w:t>
            </w:r>
          </w:p>
        </w:tc>
        <w:tc>
          <w:tcPr>
            <w:tcW w:w="874"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100,0%</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100,0%</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100,0%</w:t>
            </w:r>
          </w:p>
        </w:tc>
        <w:tc>
          <w:tcPr>
            <w:tcW w:w="852"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r>
      <w:tr w:rsidR="00C7432A" w:rsidRPr="00C7432A" w:rsidTr="000C3660">
        <w:trPr>
          <w:trHeight w:val="189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7432A" w:rsidRPr="00C7432A" w:rsidRDefault="00C7432A" w:rsidP="00C7432A">
            <w:pPr>
              <w:rPr>
                <w:sz w:val="20"/>
                <w:szCs w:val="20"/>
              </w:rPr>
            </w:pPr>
            <w:r w:rsidRPr="00C7432A">
              <w:rPr>
                <w:sz w:val="20"/>
                <w:szCs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74"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52"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r>
      <w:tr w:rsidR="00C7432A" w:rsidRPr="00C7432A" w:rsidTr="000C3660">
        <w:trPr>
          <w:trHeight w:val="81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7432A" w:rsidRPr="00C7432A" w:rsidRDefault="00C7432A" w:rsidP="00C7432A">
            <w:pPr>
              <w:rPr>
                <w:sz w:val="20"/>
                <w:szCs w:val="20"/>
              </w:rPr>
            </w:pPr>
            <w:r w:rsidRPr="00C7432A">
              <w:rPr>
                <w:sz w:val="20"/>
                <w:szCs w:val="20"/>
              </w:rPr>
              <w:t>Доля проверок, результаты которых признаны недействительными (в процентах общего числа проведенных проверок)</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74"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52"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r>
      <w:tr w:rsidR="00C7432A" w:rsidRPr="00C7432A" w:rsidTr="000C3660">
        <w:trPr>
          <w:trHeight w:val="30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7432A" w:rsidRPr="00C7432A" w:rsidRDefault="00C7432A" w:rsidP="00C7432A">
            <w:pPr>
              <w:rPr>
                <w:sz w:val="20"/>
                <w:szCs w:val="20"/>
              </w:rPr>
            </w:pPr>
            <w:r w:rsidRPr="00C7432A">
              <w:rPr>
                <w:sz w:val="20"/>
                <w:szCs w:val="20"/>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74"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52"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r>
      <w:tr w:rsidR="00C7432A" w:rsidRPr="00C7432A" w:rsidTr="000C3660">
        <w:trPr>
          <w:trHeight w:val="282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7432A" w:rsidRPr="00C7432A" w:rsidRDefault="00C7432A" w:rsidP="00C7432A">
            <w:pPr>
              <w:rPr>
                <w:sz w:val="20"/>
                <w:szCs w:val="20"/>
              </w:rPr>
            </w:pPr>
            <w:r w:rsidRPr="00C7432A">
              <w:rPr>
                <w:sz w:val="20"/>
                <w:szCs w:val="20"/>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Ненецкого автономного округа, деятельность которых подлежит государственному контролю (надзору), муниципальному контролю</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16,13%</w:t>
            </w:r>
          </w:p>
        </w:tc>
        <w:tc>
          <w:tcPr>
            <w:tcW w:w="851"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9,68%</w:t>
            </w:r>
          </w:p>
        </w:tc>
        <w:tc>
          <w:tcPr>
            <w:tcW w:w="879"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0C3660">
            <w:pPr>
              <w:jc w:val="center"/>
              <w:rPr>
                <w:sz w:val="20"/>
                <w:szCs w:val="20"/>
              </w:rPr>
            </w:pPr>
            <w:r w:rsidRPr="00C7432A">
              <w:rPr>
                <w:sz w:val="20"/>
                <w:szCs w:val="20"/>
              </w:rPr>
              <w:t>25,8%</w:t>
            </w:r>
          </w:p>
        </w:tc>
        <w:tc>
          <w:tcPr>
            <w:tcW w:w="874"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13,33%</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10,0%</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16,67%</w:t>
            </w:r>
          </w:p>
        </w:tc>
        <w:tc>
          <w:tcPr>
            <w:tcW w:w="852"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35,42%</w:t>
            </w:r>
          </w:p>
        </w:tc>
      </w:tr>
      <w:tr w:rsidR="00C7432A" w:rsidRPr="00C7432A" w:rsidTr="000C3660">
        <w:trPr>
          <w:trHeight w:val="841"/>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7432A" w:rsidRPr="00C7432A" w:rsidRDefault="00C7432A" w:rsidP="00C7432A">
            <w:pPr>
              <w:rPr>
                <w:sz w:val="20"/>
                <w:szCs w:val="20"/>
              </w:rPr>
            </w:pPr>
            <w:r w:rsidRPr="00C7432A">
              <w:rPr>
                <w:sz w:val="20"/>
                <w:szCs w:val="20"/>
              </w:rPr>
              <w:t xml:space="preserve">Среднее количество проверок, </w:t>
            </w:r>
            <w:proofErr w:type="gramStart"/>
            <w:r w:rsidRPr="00C7432A">
              <w:rPr>
                <w:sz w:val="20"/>
                <w:szCs w:val="20"/>
              </w:rPr>
              <w:t>проведен</w:t>
            </w:r>
            <w:r w:rsidR="000C3660">
              <w:rPr>
                <w:sz w:val="20"/>
                <w:szCs w:val="20"/>
              </w:rPr>
              <w:t>-</w:t>
            </w:r>
            <w:proofErr w:type="spellStart"/>
            <w:r w:rsidRPr="00C7432A">
              <w:rPr>
                <w:sz w:val="20"/>
                <w:szCs w:val="20"/>
              </w:rPr>
              <w:t>ных</w:t>
            </w:r>
            <w:proofErr w:type="spellEnd"/>
            <w:proofErr w:type="gramEnd"/>
            <w:r w:rsidRPr="00C7432A">
              <w:rPr>
                <w:sz w:val="20"/>
                <w:szCs w:val="20"/>
              </w:rPr>
              <w:t xml:space="preserve"> в отношении одного юридического лица, индивидуального предпринимателя</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1,0</w:t>
            </w:r>
          </w:p>
        </w:tc>
        <w:tc>
          <w:tcPr>
            <w:tcW w:w="879"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1,0</w:t>
            </w:r>
          </w:p>
        </w:tc>
        <w:tc>
          <w:tcPr>
            <w:tcW w:w="874"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1,0</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1,0</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1,4</w:t>
            </w:r>
          </w:p>
        </w:tc>
        <w:tc>
          <w:tcPr>
            <w:tcW w:w="852"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40,0%</w:t>
            </w:r>
          </w:p>
        </w:tc>
      </w:tr>
      <w:tr w:rsidR="00C7432A" w:rsidRPr="00C7432A" w:rsidTr="000C3660">
        <w:trPr>
          <w:trHeight w:val="69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7432A" w:rsidRPr="00C7432A" w:rsidRDefault="00C7432A" w:rsidP="00C7432A">
            <w:pPr>
              <w:rPr>
                <w:sz w:val="20"/>
                <w:szCs w:val="20"/>
              </w:rPr>
            </w:pPr>
            <w:r w:rsidRPr="00C7432A">
              <w:rPr>
                <w:sz w:val="20"/>
                <w:szCs w:val="20"/>
              </w:rPr>
              <w:t>Доля проведенных внеплановых проверок (в процентах общего количества проведенных проверок)</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40,0%</w:t>
            </w:r>
          </w:p>
        </w:tc>
        <w:tc>
          <w:tcPr>
            <w:tcW w:w="851"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33,3%</w:t>
            </w:r>
          </w:p>
        </w:tc>
        <w:tc>
          <w:tcPr>
            <w:tcW w:w="879"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37,5%</w:t>
            </w:r>
          </w:p>
        </w:tc>
        <w:tc>
          <w:tcPr>
            <w:tcW w:w="874"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50,0%</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28,6%</w:t>
            </w:r>
          </w:p>
        </w:tc>
        <w:tc>
          <w:tcPr>
            <w:tcW w:w="852"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-23,8%</w:t>
            </w:r>
          </w:p>
        </w:tc>
      </w:tr>
      <w:tr w:rsidR="00C7432A" w:rsidRPr="00C7432A" w:rsidTr="000C3660">
        <w:trPr>
          <w:trHeight w:val="114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7432A" w:rsidRPr="00C7432A" w:rsidRDefault="00C7432A" w:rsidP="00C7432A">
            <w:pPr>
              <w:rPr>
                <w:sz w:val="20"/>
                <w:szCs w:val="20"/>
              </w:rPr>
            </w:pPr>
            <w:r w:rsidRPr="00C7432A">
              <w:rPr>
                <w:sz w:val="20"/>
                <w:szCs w:val="20"/>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74"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50,0%</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25,0%</w:t>
            </w:r>
          </w:p>
        </w:tc>
        <w:tc>
          <w:tcPr>
            <w:tcW w:w="852"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25,0%</w:t>
            </w:r>
          </w:p>
        </w:tc>
      </w:tr>
      <w:tr w:rsidR="00C7432A" w:rsidRPr="00C7432A" w:rsidTr="000C3660">
        <w:trPr>
          <w:trHeight w:val="323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7432A" w:rsidRPr="00C7432A" w:rsidRDefault="00C7432A" w:rsidP="00C7432A">
            <w:pPr>
              <w:rPr>
                <w:sz w:val="20"/>
                <w:szCs w:val="20"/>
              </w:rPr>
            </w:pPr>
            <w:r w:rsidRPr="00C7432A">
              <w:rPr>
                <w:sz w:val="20"/>
                <w:szCs w:val="20"/>
              </w:rPr>
              <w:t>Доля внеплановых проверок, проведен</w:t>
            </w:r>
            <w:r w:rsidR="000C3660">
              <w:rPr>
                <w:sz w:val="20"/>
                <w:szCs w:val="20"/>
              </w:rPr>
              <w:t>-</w:t>
            </w:r>
            <w:proofErr w:type="spellStart"/>
            <w:r w:rsidRPr="00C7432A">
              <w:rPr>
                <w:sz w:val="20"/>
                <w:szCs w:val="20"/>
              </w:rPr>
              <w:t>ных</w:t>
            </w:r>
            <w:proofErr w:type="spellEnd"/>
            <w:r w:rsidRPr="00C7432A">
              <w:rPr>
                <w:sz w:val="20"/>
                <w:szCs w:val="20"/>
              </w:rPr>
              <w:t xml:space="preserve"> по фактам нарушений, с которыми связано возникновение угрозы </w:t>
            </w:r>
            <w:proofErr w:type="spellStart"/>
            <w:r w:rsidRPr="00C7432A">
              <w:rPr>
                <w:sz w:val="20"/>
                <w:szCs w:val="20"/>
              </w:rPr>
              <w:t>причи</w:t>
            </w:r>
            <w:proofErr w:type="spellEnd"/>
            <w:r w:rsidR="000C3660">
              <w:rPr>
                <w:sz w:val="20"/>
                <w:szCs w:val="20"/>
              </w:rPr>
              <w:t>-</w:t>
            </w:r>
            <w:r w:rsidRPr="00C7432A">
              <w:rPr>
                <w:sz w:val="20"/>
                <w:szCs w:val="20"/>
              </w:rPr>
              <w:t>нения вреда жизни и здоровью граждан, вреда животным, растениям, окружаю</w:t>
            </w:r>
            <w:r w:rsidR="000C3660">
              <w:rPr>
                <w:sz w:val="20"/>
                <w:szCs w:val="20"/>
              </w:rPr>
              <w:t>-</w:t>
            </w:r>
            <w:r w:rsidRPr="00C7432A">
              <w:rPr>
                <w:sz w:val="20"/>
                <w:szCs w:val="20"/>
              </w:rPr>
              <w:t xml:space="preserve">щей среде, объектам культурного </w:t>
            </w:r>
            <w:proofErr w:type="spellStart"/>
            <w:r w:rsidRPr="00C7432A">
              <w:rPr>
                <w:sz w:val="20"/>
                <w:szCs w:val="20"/>
              </w:rPr>
              <w:t>насле</w:t>
            </w:r>
            <w:r w:rsidR="000C3660">
              <w:rPr>
                <w:sz w:val="20"/>
                <w:szCs w:val="20"/>
              </w:rPr>
              <w:t>-</w:t>
            </w:r>
            <w:r w:rsidRPr="00C7432A">
              <w:rPr>
                <w:sz w:val="20"/>
                <w:szCs w:val="20"/>
              </w:rPr>
              <w:t>дия</w:t>
            </w:r>
            <w:proofErr w:type="spellEnd"/>
            <w:r w:rsidRPr="00C7432A">
              <w:rPr>
                <w:sz w:val="20"/>
                <w:szCs w:val="20"/>
              </w:rPr>
              <w:t xml:space="preserve"> (памятникам истории и культуры) народов Российской Федерации, </w:t>
            </w:r>
            <w:proofErr w:type="spellStart"/>
            <w:r w:rsidRPr="00C7432A">
              <w:rPr>
                <w:sz w:val="20"/>
                <w:szCs w:val="20"/>
              </w:rPr>
              <w:t>имуще</w:t>
            </w:r>
            <w:r w:rsidR="000C3660">
              <w:rPr>
                <w:sz w:val="20"/>
                <w:szCs w:val="20"/>
              </w:rPr>
              <w:t>-</w:t>
            </w:r>
            <w:r w:rsidRPr="00C7432A">
              <w:rPr>
                <w:sz w:val="20"/>
                <w:szCs w:val="20"/>
              </w:rPr>
              <w:t>ству</w:t>
            </w:r>
            <w:proofErr w:type="spellEnd"/>
            <w:r w:rsidRPr="00C7432A">
              <w:rPr>
                <w:sz w:val="20"/>
                <w:szCs w:val="20"/>
              </w:rPr>
              <w:t xml:space="preserve"> физических и юридических лиц, безопасности государства, а также угрозы чрезвычайных ситуаций природного и техногенного характера, с целью </w:t>
            </w:r>
            <w:proofErr w:type="spellStart"/>
            <w:r w:rsidRPr="00C7432A">
              <w:rPr>
                <w:sz w:val="20"/>
                <w:szCs w:val="20"/>
              </w:rPr>
              <w:t>предот</w:t>
            </w:r>
            <w:proofErr w:type="spellEnd"/>
            <w:r w:rsidR="000C3660">
              <w:rPr>
                <w:sz w:val="20"/>
                <w:szCs w:val="20"/>
              </w:rPr>
              <w:t>-</w:t>
            </w:r>
            <w:r w:rsidRPr="00C7432A">
              <w:rPr>
                <w:sz w:val="20"/>
                <w:szCs w:val="20"/>
              </w:rPr>
              <w:t>вращения угрозы причинения такого вреда (в процентах общего количества проведенных внеплановых проверок)</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74"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52"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r>
      <w:tr w:rsidR="00C7432A" w:rsidRPr="00C7432A" w:rsidTr="000C3660">
        <w:trPr>
          <w:trHeight w:val="374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7432A" w:rsidRPr="00C7432A" w:rsidRDefault="00C7432A" w:rsidP="00C7432A">
            <w:pPr>
              <w:rPr>
                <w:sz w:val="20"/>
                <w:szCs w:val="20"/>
              </w:rPr>
            </w:pPr>
            <w:r w:rsidRPr="00C7432A">
              <w:rPr>
                <w:sz w:val="20"/>
                <w:szCs w:val="20"/>
              </w:rPr>
              <w:t>Доля внеплановых проверок, проведен</w:t>
            </w:r>
            <w:r w:rsidR="000C3660">
              <w:rPr>
                <w:sz w:val="20"/>
                <w:szCs w:val="20"/>
              </w:rPr>
              <w:t>-</w:t>
            </w:r>
            <w:proofErr w:type="spellStart"/>
            <w:r w:rsidRPr="00C7432A">
              <w:rPr>
                <w:sz w:val="20"/>
                <w:szCs w:val="20"/>
              </w:rPr>
              <w:t>ных</w:t>
            </w:r>
            <w:proofErr w:type="spellEnd"/>
            <w:r w:rsidRPr="00C7432A">
              <w:rPr>
                <w:sz w:val="20"/>
                <w:szCs w:val="20"/>
              </w:rPr>
              <w:t xml:space="preserve"> по фактам нарушений обязательных требований, с которыми связано </w:t>
            </w:r>
            <w:proofErr w:type="spellStart"/>
            <w:r w:rsidRPr="00C7432A">
              <w:rPr>
                <w:sz w:val="20"/>
                <w:szCs w:val="20"/>
              </w:rPr>
              <w:t>причи</w:t>
            </w:r>
            <w:r w:rsidR="000C3660">
              <w:rPr>
                <w:sz w:val="20"/>
                <w:szCs w:val="20"/>
              </w:rPr>
              <w:t>-</w:t>
            </w:r>
            <w:r w:rsidRPr="00C7432A">
              <w:rPr>
                <w:sz w:val="20"/>
                <w:szCs w:val="20"/>
              </w:rPr>
              <w:t>нение</w:t>
            </w:r>
            <w:proofErr w:type="spellEnd"/>
            <w:r w:rsidRPr="00C7432A">
              <w:rPr>
                <w:sz w:val="20"/>
                <w:szCs w:val="20"/>
              </w:rPr>
              <w:t xml:space="preserve"> вреда жизни и здоровью граждан, вреда животным, растениям, окружаю</w:t>
            </w:r>
            <w:r w:rsidR="000C3660">
              <w:rPr>
                <w:sz w:val="20"/>
                <w:szCs w:val="20"/>
              </w:rPr>
              <w:t>-</w:t>
            </w:r>
            <w:r w:rsidRPr="00C7432A">
              <w:rPr>
                <w:sz w:val="20"/>
                <w:szCs w:val="20"/>
              </w:rPr>
              <w:t>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w:t>
            </w:r>
            <w:r w:rsidR="000C3660">
              <w:rPr>
                <w:sz w:val="20"/>
                <w:szCs w:val="20"/>
              </w:rPr>
              <w:t>-</w:t>
            </w:r>
            <w:proofErr w:type="spellStart"/>
            <w:r w:rsidRPr="00C7432A">
              <w:rPr>
                <w:sz w:val="20"/>
                <w:szCs w:val="20"/>
              </w:rPr>
              <w:t>кращения</w:t>
            </w:r>
            <w:proofErr w:type="spellEnd"/>
            <w:r w:rsidRPr="00C7432A">
              <w:rPr>
                <w:sz w:val="20"/>
                <w:szCs w:val="20"/>
              </w:rPr>
              <w:t xml:space="preserve"> дальнейшего причинения вреда и ликвидации последствий таких нару</w:t>
            </w:r>
            <w:r w:rsidR="000C3660">
              <w:rPr>
                <w:sz w:val="20"/>
                <w:szCs w:val="20"/>
              </w:rPr>
              <w:t>-</w:t>
            </w:r>
            <w:proofErr w:type="spellStart"/>
            <w:r w:rsidRPr="00C7432A">
              <w:rPr>
                <w:sz w:val="20"/>
                <w:szCs w:val="20"/>
              </w:rPr>
              <w:t>шений</w:t>
            </w:r>
            <w:proofErr w:type="spellEnd"/>
            <w:r w:rsidRPr="00C7432A">
              <w:rPr>
                <w:sz w:val="20"/>
                <w:szCs w:val="20"/>
              </w:rPr>
              <w:t xml:space="preserve"> (в процентах общего количества проведенных внеплановых проверок)</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74"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52"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r>
      <w:tr w:rsidR="00C7432A" w:rsidRPr="00C7432A" w:rsidTr="000C3660">
        <w:trPr>
          <w:trHeight w:val="9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7432A" w:rsidRPr="00C7432A" w:rsidRDefault="00C7432A" w:rsidP="00C7432A">
            <w:pPr>
              <w:rPr>
                <w:sz w:val="20"/>
                <w:szCs w:val="20"/>
              </w:rPr>
            </w:pPr>
            <w:r w:rsidRPr="00C7432A">
              <w:rPr>
                <w:sz w:val="20"/>
                <w:szCs w:val="20"/>
              </w:rPr>
              <w:t>Доля проверок, по итогам которых выявлены правонарушения (в процентах общего числа проведенных плановых и внеплановых проверок)</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74"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50,0%</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100,0%</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71,4%</w:t>
            </w:r>
          </w:p>
        </w:tc>
        <w:tc>
          <w:tcPr>
            <w:tcW w:w="852"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71,4%</w:t>
            </w:r>
          </w:p>
        </w:tc>
      </w:tr>
      <w:tr w:rsidR="00C7432A" w:rsidRPr="00C7432A" w:rsidTr="000C3660">
        <w:trPr>
          <w:trHeight w:val="140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7432A" w:rsidRPr="00C7432A" w:rsidRDefault="00C7432A" w:rsidP="00C7432A">
            <w:pPr>
              <w:rPr>
                <w:sz w:val="20"/>
                <w:szCs w:val="20"/>
              </w:rPr>
            </w:pPr>
            <w:r w:rsidRPr="00C7432A">
              <w:rPr>
                <w:sz w:val="20"/>
                <w:szCs w:val="20"/>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74"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100,0%</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33,3%</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60,0%</w:t>
            </w:r>
          </w:p>
        </w:tc>
        <w:tc>
          <w:tcPr>
            <w:tcW w:w="852"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60,0%</w:t>
            </w:r>
          </w:p>
        </w:tc>
      </w:tr>
      <w:tr w:rsidR="00C7432A" w:rsidRPr="00C7432A" w:rsidTr="000C3660">
        <w:trPr>
          <w:trHeight w:val="158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7432A" w:rsidRPr="00C7432A" w:rsidRDefault="00C7432A" w:rsidP="00C7432A">
            <w:pPr>
              <w:rPr>
                <w:sz w:val="20"/>
                <w:szCs w:val="20"/>
              </w:rPr>
            </w:pPr>
            <w:r w:rsidRPr="00C7432A">
              <w:rPr>
                <w:sz w:val="20"/>
                <w:szCs w:val="20"/>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74"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50,0%</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100,0%</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66,7%</w:t>
            </w:r>
          </w:p>
        </w:tc>
        <w:tc>
          <w:tcPr>
            <w:tcW w:w="852"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66,7%</w:t>
            </w:r>
          </w:p>
        </w:tc>
      </w:tr>
      <w:tr w:rsidR="00C7432A" w:rsidRPr="00C7432A" w:rsidTr="000C3660">
        <w:trPr>
          <w:trHeight w:val="33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7432A" w:rsidRPr="00C7432A" w:rsidRDefault="00C7432A" w:rsidP="00C7432A">
            <w:pPr>
              <w:rPr>
                <w:sz w:val="20"/>
                <w:szCs w:val="20"/>
              </w:rPr>
            </w:pPr>
            <w:r w:rsidRPr="00C7432A">
              <w:rPr>
                <w:sz w:val="20"/>
                <w:szCs w:val="20"/>
              </w:rPr>
              <w:t xml:space="preserve">Доля юридических лиц, индивидуальных предпринимателей, в деятельности которых выявлены нарушения </w:t>
            </w:r>
            <w:proofErr w:type="spellStart"/>
            <w:r w:rsidRPr="00C7432A">
              <w:rPr>
                <w:sz w:val="20"/>
                <w:szCs w:val="20"/>
              </w:rPr>
              <w:t>обяза</w:t>
            </w:r>
            <w:proofErr w:type="spellEnd"/>
            <w:r w:rsidRPr="00C7432A">
              <w:rPr>
                <w:sz w:val="20"/>
                <w:szCs w:val="20"/>
              </w:rPr>
              <w:t>-тельных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74"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52"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r>
      <w:tr w:rsidR="00C7432A" w:rsidRPr="00C7432A" w:rsidTr="000C3660">
        <w:trPr>
          <w:trHeight w:val="332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7432A" w:rsidRPr="00C7432A" w:rsidRDefault="00C7432A" w:rsidP="00C7432A">
            <w:pPr>
              <w:rPr>
                <w:sz w:val="20"/>
                <w:szCs w:val="20"/>
              </w:rPr>
            </w:pPr>
            <w:proofErr w:type="gramStart"/>
            <w:r w:rsidRPr="00C7432A">
              <w:rPr>
                <w:sz w:val="20"/>
                <w:szCs w:val="20"/>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w:t>
            </w:r>
            <w:proofErr w:type="spellStart"/>
            <w:r w:rsidRPr="00C7432A">
              <w:rPr>
                <w:sz w:val="20"/>
                <w:szCs w:val="20"/>
              </w:rPr>
              <w:t>турного</w:t>
            </w:r>
            <w:proofErr w:type="spellEnd"/>
            <w:r w:rsidRPr="00C7432A">
              <w:rPr>
                <w:sz w:val="20"/>
                <w:szCs w:val="20"/>
              </w:rPr>
              <w:t xml:space="preserve"> наследия (памятникам истории и культуры) народов РФ,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74"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52"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r>
      <w:tr w:rsidR="00C7432A" w:rsidRPr="00C7432A" w:rsidTr="000C3660">
        <w:trPr>
          <w:trHeight w:val="25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7432A" w:rsidRPr="00C7432A" w:rsidRDefault="00C7432A" w:rsidP="00C7432A">
            <w:pPr>
              <w:rPr>
                <w:sz w:val="20"/>
                <w:szCs w:val="20"/>
              </w:rPr>
            </w:pPr>
            <w:r w:rsidRPr="00C7432A">
              <w:rPr>
                <w:sz w:val="20"/>
                <w:szCs w:val="20"/>
              </w:rPr>
              <w:t xml:space="preserve">Количество случаев причинения </w:t>
            </w:r>
            <w:proofErr w:type="spellStart"/>
            <w:proofErr w:type="gramStart"/>
            <w:r w:rsidRPr="00C7432A">
              <w:rPr>
                <w:sz w:val="20"/>
                <w:szCs w:val="20"/>
              </w:rPr>
              <w:t>юриди-ческими</w:t>
            </w:r>
            <w:proofErr w:type="spellEnd"/>
            <w:proofErr w:type="gramEnd"/>
            <w:r w:rsidRPr="00C7432A">
              <w:rPr>
                <w:sz w:val="20"/>
                <w:szCs w:val="20"/>
              </w:rPr>
              <w:t xml:space="preserve">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74"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52"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r>
      <w:tr w:rsidR="00C7432A" w:rsidRPr="00C7432A" w:rsidTr="000C3660">
        <w:trPr>
          <w:trHeight w:val="112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7432A" w:rsidRPr="00C7432A" w:rsidRDefault="00C7432A" w:rsidP="00C7432A">
            <w:pPr>
              <w:rPr>
                <w:sz w:val="20"/>
                <w:szCs w:val="20"/>
              </w:rPr>
            </w:pPr>
            <w:r w:rsidRPr="00C7432A">
              <w:rPr>
                <w:sz w:val="20"/>
                <w:szCs w:val="20"/>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74"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52"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r>
      <w:tr w:rsidR="00C7432A" w:rsidRPr="00C7432A" w:rsidTr="000C3660">
        <w:trPr>
          <w:trHeight w:val="5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7432A" w:rsidRPr="00C7432A" w:rsidRDefault="00C7432A" w:rsidP="00C7432A">
            <w:pPr>
              <w:rPr>
                <w:sz w:val="20"/>
                <w:szCs w:val="20"/>
              </w:rPr>
            </w:pPr>
            <w:r w:rsidRPr="00C7432A">
              <w:rPr>
                <w:sz w:val="20"/>
                <w:szCs w:val="20"/>
              </w:rPr>
              <w:t>Общая сумма наложенных административных штрафов (тыс.руб.)</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50,0</w:t>
            </w:r>
          </w:p>
        </w:tc>
        <w:tc>
          <w:tcPr>
            <w:tcW w:w="851"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 0,0</w:t>
            </w:r>
          </w:p>
        </w:tc>
        <w:tc>
          <w:tcPr>
            <w:tcW w:w="879"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50,0</w:t>
            </w:r>
          </w:p>
        </w:tc>
        <w:tc>
          <w:tcPr>
            <w:tcW w:w="874"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117,446</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50,0</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167,446</w:t>
            </w:r>
          </w:p>
        </w:tc>
        <w:tc>
          <w:tcPr>
            <w:tcW w:w="852"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в 3,35 раз</w:t>
            </w:r>
          </w:p>
        </w:tc>
      </w:tr>
      <w:tr w:rsidR="00C7432A" w:rsidRPr="00C7432A" w:rsidTr="000C3660">
        <w:trPr>
          <w:trHeight w:val="42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7432A" w:rsidRPr="00C7432A" w:rsidRDefault="00C7432A" w:rsidP="00C7432A">
            <w:pPr>
              <w:rPr>
                <w:sz w:val="20"/>
                <w:szCs w:val="20"/>
              </w:rPr>
            </w:pPr>
            <w:r w:rsidRPr="00C7432A">
              <w:rPr>
                <w:sz w:val="20"/>
                <w:szCs w:val="20"/>
              </w:rPr>
              <w:t>Общая сумма уплаченных административных штрафов (тыс.руб.)</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50,0</w:t>
            </w:r>
          </w:p>
        </w:tc>
        <w:tc>
          <w:tcPr>
            <w:tcW w:w="851"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 0,0</w:t>
            </w:r>
          </w:p>
        </w:tc>
        <w:tc>
          <w:tcPr>
            <w:tcW w:w="879"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50,0</w:t>
            </w:r>
          </w:p>
        </w:tc>
        <w:tc>
          <w:tcPr>
            <w:tcW w:w="874"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117,446</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50,0</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167,446</w:t>
            </w:r>
          </w:p>
        </w:tc>
        <w:tc>
          <w:tcPr>
            <w:tcW w:w="852"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в 3,35 раз</w:t>
            </w:r>
          </w:p>
        </w:tc>
      </w:tr>
      <w:tr w:rsidR="00C7432A" w:rsidRPr="00C7432A" w:rsidTr="000C3660">
        <w:trPr>
          <w:trHeight w:val="95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7432A" w:rsidRPr="00C7432A" w:rsidRDefault="00C7432A" w:rsidP="00C7432A">
            <w:pPr>
              <w:rPr>
                <w:sz w:val="20"/>
                <w:szCs w:val="20"/>
              </w:rPr>
            </w:pPr>
            <w:r w:rsidRPr="00C7432A">
              <w:rPr>
                <w:sz w:val="20"/>
                <w:szCs w:val="20"/>
              </w:rPr>
              <w:t>Отношение суммы взысканных административных штрафов к общей сумме наложенных административных штрафов (%)</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100,0%</w:t>
            </w:r>
          </w:p>
        </w:tc>
        <w:tc>
          <w:tcPr>
            <w:tcW w:w="851"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100,0%</w:t>
            </w:r>
          </w:p>
        </w:tc>
        <w:tc>
          <w:tcPr>
            <w:tcW w:w="874"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100,0%</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100,</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100,0%</w:t>
            </w:r>
          </w:p>
        </w:tc>
        <w:tc>
          <w:tcPr>
            <w:tcW w:w="852"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r>
      <w:tr w:rsidR="00C7432A" w:rsidRPr="00C7432A" w:rsidTr="000C3660">
        <w:trPr>
          <w:trHeight w:val="98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7432A" w:rsidRPr="00C7432A" w:rsidRDefault="00C7432A" w:rsidP="00C7432A">
            <w:pPr>
              <w:rPr>
                <w:sz w:val="20"/>
                <w:szCs w:val="20"/>
              </w:rPr>
            </w:pPr>
            <w:r w:rsidRPr="00C7432A">
              <w:rPr>
                <w:sz w:val="20"/>
                <w:szCs w:val="20"/>
              </w:rPr>
              <w:t>Средний размер наложенного административного штрафа, в том числе на должностных лиц и юридических лиц (тыс.руб.)</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50,0</w:t>
            </w:r>
          </w:p>
        </w:tc>
        <w:tc>
          <w:tcPr>
            <w:tcW w:w="851"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50,0</w:t>
            </w:r>
          </w:p>
        </w:tc>
        <w:tc>
          <w:tcPr>
            <w:tcW w:w="874"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58,7</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50,0</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55,8</w:t>
            </w:r>
          </w:p>
        </w:tc>
        <w:tc>
          <w:tcPr>
            <w:tcW w:w="852"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11,6%</w:t>
            </w:r>
          </w:p>
        </w:tc>
      </w:tr>
      <w:tr w:rsidR="00C7432A" w:rsidRPr="00C7432A" w:rsidTr="000C3660">
        <w:trPr>
          <w:trHeight w:val="56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7432A" w:rsidRPr="00C7432A" w:rsidRDefault="00C7432A" w:rsidP="00C7432A">
            <w:pPr>
              <w:rPr>
                <w:sz w:val="20"/>
                <w:szCs w:val="20"/>
              </w:rPr>
            </w:pPr>
            <w:r w:rsidRPr="00C7432A">
              <w:rPr>
                <w:sz w:val="20"/>
                <w:szCs w:val="20"/>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74"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c>
          <w:tcPr>
            <w:tcW w:w="852" w:type="dxa"/>
            <w:tcBorders>
              <w:top w:val="nil"/>
              <w:left w:val="nil"/>
              <w:bottom w:val="single" w:sz="4" w:space="0" w:color="auto"/>
              <w:right w:val="single" w:sz="4" w:space="0" w:color="auto"/>
            </w:tcBorders>
            <w:shd w:val="clear" w:color="auto" w:fill="auto"/>
            <w:vAlign w:val="center"/>
            <w:hideMark/>
          </w:tcPr>
          <w:p w:rsidR="00C7432A" w:rsidRPr="00C7432A" w:rsidRDefault="00C7432A" w:rsidP="00C7432A">
            <w:pPr>
              <w:jc w:val="center"/>
              <w:rPr>
                <w:sz w:val="20"/>
                <w:szCs w:val="20"/>
              </w:rPr>
            </w:pPr>
            <w:r w:rsidRPr="00C7432A">
              <w:rPr>
                <w:sz w:val="20"/>
                <w:szCs w:val="20"/>
              </w:rPr>
              <w:t>0,0%</w:t>
            </w:r>
          </w:p>
        </w:tc>
      </w:tr>
    </w:tbl>
    <w:p w:rsidR="000C3660" w:rsidRDefault="000C3660" w:rsidP="00C7432A">
      <w:pPr>
        <w:ind w:firstLine="709"/>
        <w:jc w:val="both"/>
        <w:rPr>
          <w:sz w:val="28"/>
          <w:szCs w:val="28"/>
        </w:rPr>
      </w:pPr>
    </w:p>
    <w:p w:rsidR="00C7432A" w:rsidRPr="00C7432A" w:rsidRDefault="00C7432A" w:rsidP="00C7432A">
      <w:pPr>
        <w:ind w:firstLine="709"/>
        <w:jc w:val="both"/>
        <w:rPr>
          <w:sz w:val="28"/>
          <w:szCs w:val="28"/>
        </w:rPr>
      </w:pPr>
      <w:r w:rsidRPr="00C7432A">
        <w:rPr>
          <w:sz w:val="28"/>
          <w:szCs w:val="28"/>
        </w:rPr>
        <w:t>В 2017 году ежегодный план проведения плановых проверок выполнен на 100%. Количество плановых проверок равно количеству проверок, проведенных в 2016 году.</w:t>
      </w:r>
    </w:p>
    <w:p w:rsidR="00C7432A" w:rsidRPr="00C7432A" w:rsidRDefault="00C7432A" w:rsidP="00C7432A">
      <w:pPr>
        <w:ind w:firstLine="709"/>
        <w:jc w:val="both"/>
        <w:rPr>
          <w:sz w:val="28"/>
          <w:szCs w:val="28"/>
        </w:rPr>
      </w:pPr>
      <w:r w:rsidRPr="00C7432A">
        <w:rPr>
          <w:sz w:val="28"/>
          <w:szCs w:val="28"/>
        </w:rPr>
        <w:t xml:space="preserve">По сравнению с аналогичным предшествующим периодом общее количество проведенных проверок в 2017 году уменьшилось на 12,5%, что обусловлено снижением количества внеплановых проверок. </w:t>
      </w:r>
    </w:p>
    <w:p w:rsidR="00C7432A" w:rsidRPr="00C7432A" w:rsidRDefault="00C7432A" w:rsidP="00C7432A">
      <w:pPr>
        <w:ind w:firstLine="709"/>
        <w:jc w:val="both"/>
        <w:rPr>
          <w:sz w:val="28"/>
          <w:szCs w:val="28"/>
        </w:rPr>
      </w:pPr>
      <w:r w:rsidRPr="00C7432A">
        <w:rPr>
          <w:sz w:val="28"/>
          <w:szCs w:val="28"/>
        </w:rPr>
        <w:t xml:space="preserve">В течение отчетного года Управлением проводилась разъяснительная работа, в том числе по телефону «горячей линии». Специалистами Управления давались разъяснения гражданам по формированию платы за коммунальные услуги, по применению регулируемых тарифов, по формированию платы граждан за содержание жилого помещения. </w:t>
      </w:r>
    </w:p>
    <w:p w:rsidR="00C7432A" w:rsidRPr="00C7432A" w:rsidRDefault="00C7432A" w:rsidP="00C7432A">
      <w:pPr>
        <w:ind w:firstLine="709"/>
        <w:jc w:val="both"/>
        <w:rPr>
          <w:sz w:val="28"/>
          <w:szCs w:val="28"/>
        </w:rPr>
      </w:pPr>
      <w:r w:rsidRPr="00C7432A">
        <w:rPr>
          <w:sz w:val="28"/>
          <w:szCs w:val="28"/>
        </w:rPr>
        <w:t>В 2017 году обращения граждан о нарушениях в части правильности применения регулируемых тарифов не поступали.</w:t>
      </w:r>
    </w:p>
    <w:p w:rsidR="00C7432A" w:rsidRPr="00C7432A" w:rsidRDefault="00C7432A" w:rsidP="00C7432A">
      <w:pPr>
        <w:ind w:firstLine="709"/>
        <w:jc w:val="both"/>
        <w:rPr>
          <w:sz w:val="28"/>
          <w:szCs w:val="28"/>
        </w:rPr>
      </w:pPr>
      <w:r w:rsidRPr="00C7432A">
        <w:rPr>
          <w:sz w:val="28"/>
          <w:szCs w:val="28"/>
        </w:rPr>
        <w:t>По данным Управления общее количество юридических лиц и индивидуальных предпринимателей, осуществляющих регулируемые виды деятельности на территории Ненецкого автономного округа, в 2017 году составило 30 единиц. По сравнению с 2016 годом данный показатель сократился на 3,2%.</w:t>
      </w:r>
    </w:p>
    <w:p w:rsidR="00C7432A" w:rsidRPr="00C7432A" w:rsidRDefault="00C7432A" w:rsidP="00C7432A">
      <w:pPr>
        <w:ind w:firstLine="709"/>
        <w:jc w:val="both"/>
        <w:rPr>
          <w:sz w:val="28"/>
          <w:szCs w:val="28"/>
        </w:rPr>
      </w:pPr>
      <w:r w:rsidRPr="00C7432A">
        <w:rPr>
          <w:sz w:val="28"/>
          <w:szCs w:val="28"/>
        </w:rPr>
        <w:t xml:space="preserve">В 2017 году доля юридических лиц, индивидуальных предпринимателей, в отношении которых были проведены проверки, составила 16,7%, по сравнению с 2016 годом данный показатель уменьшился на 37,5% (общее количество юридических лиц и индивидуальных предпринимателей, в отношении которых проводились плановые и внеплановые проверки в 2016 году – 8 организаций, в 2017 – 5 организаций). </w:t>
      </w:r>
    </w:p>
    <w:p w:rsidR="00C7432A" w:rsidRPr="00C7432A" w:rsidRDefault="00C7432A" w:rsidP="00C7432A">
      <w:pPr>
        <w:ind w:firstLine="709"/>
        <w:jc w:val="both"/>
        <w:rPr>
          <w:sz w:val="28"/>
          <w:szCs w:val="28"/>
        </w:rPr>
      </w:pPr>
      <w:r w:rsidRPr="00C7432A">
        <w:rPr>
          <w:sz w:val="28"/>
          <w:szCs w:val="28"/>
        </w:rPr>
        <w:t xml:space="preserve">По итогам 2017 года в отношении одного юридического лица, индивидуального предпринимателя проведена 1,4 проверка. Данный показатель по сравнению с уровнем 2016 года увеличился на 40,00%, что обусловлено тем, что в 2017 году в отношении двух юридических лиц были проведены и плановые и внеплановые проверки. </w:t>
      </w:r>
    </w:p>
    <w:p w:rsidR="00C7432A" w:rsidRPr="00C7432A" w:rsidRDefault="00C7432A" w:rsidP="00C7432A">
      <w:pPr>
        <w:ind w:firstLine="709"/>
        <w:jc w:val="both"/>
        <w:rPr>
          <w:sz w:val="28"/>
          <w:szCs w:val="28"/>
        </w:rPr>
      </w:pPr>
      <w:r w:rsidRPr="00C7432A">
        <w:rPr>
          <w:sz w:val="28"/>
          <w:szCs w:val="28"/>
        </w:rPr>
        <w:t>В 2017 году доля проведенных внеплановых проверок сократилось по сравнению с 2016 годом на 23,8% (две проверки в 2017 вместо трёх в 2016).</w:t>
      </w:r>
    </w:p>
    <w:p w:rsidR="00C7432A" w:rsidRPr="00C7432A" w:rsidRDefault="00C7432A" w:rsidP="00C7432A">
      <w:pPr>
        <w:ind w:firstLine="709"/>
        <w:jc w:val="both"/>
        <w:rPr>
          <w:sz w:val="28"/>
          <w:szCs w:val="28"/>
        </w:rPr>
      </w:pPr>
      <w:r w:rsidRPr="00C7432A">
        <w:rPr>
          <w:sz w:val="28"/>
          <w:szCs w:val="28"/>
        </w:rPr>
        <w:t xml:space="preserve">В 2017 году на 71,4% увеличилась доля проверок, по итогам которых были выявлены правонарушения (при проведении плановых и внеплановых проверок в 2016 году правонарушений не выявлено, в 2017 году – в пяти проверках из семи выявлены правонарушения). </w:t>
      </w:r>
    </w:p>
    <w:p w:rsidR="00C7432A" w:rsidRPr="00C7432A" w:rsidRDefault="00C7432A" w:rsidP="00C7432A">
      <w:pPr>
        <w:ind w:firstLine="709"/>
        <w:jc w:val="both"/>
        <w:rPr>
          <w:sz w:val="28"/>
          <w:szCs w:val="28"/>
        </w:rPr>
      </w:pPr>
      <w:r w:rsidRPr="00C7432A">
        <w:rPr>
          <w:sz w:val="28"/>
          <w:szCs w:val="28"/>
        </w:rPr>
        <w:t>Показатель доли проверок, по итогам которых по результатам выявленных правонарушений были возбуждены дела об административных правонарушениях, возрос на 60% по сравнению с аналогичным показателем 2016 года. В 2017 году по итогам трёх проверок рассмотрено пять административных дел.</w:t>
      </w:r>
    </w:p>
    <w:p w:rsidR="00C7432A" w:rsidRPr="00C7432A" w:rsidRDefault="00C7432A" w:rsidP="00C7432A">
      <w:pPr>
        <w:ind w:firstLine="709"/>
        <w:jc w:val="both"/>
        <w:rPr>
          <w:sz w:val="28"/>
          <w:szCs w:val="28"/>
        </w:rPr>
      </w:pPr>
      <w:r w:rsidRPr="00C7432A">
        <w:rPr>
          <w:sz w:val="28"/>
          <w:szCs w:val="28"/>
        </w:rPr>
        <w:t>Показатель доли проверок, по итогам которых по фактам выявленных нарушений наложены административные наказания увеличился на 66,7%, и связан с тем, что в 2016 году по возбужденным административным делам, организации были освобождены от административной ответственности в связи с малозначительностью совершенного административного правонарушения.</w:t>
      </w:r>
    </w:p>
    <w:p w:rsidR="00C7432A" w:rsidRPr="00C7432A" w:rsidRDefault="00C7432A" w:rsidP="00C7432A">
      <w:pPr>
        <w:ind w:firstLine="709"/>
        <w:jc w:val="both"/>
        <w:rPr>
          <w:sz w:val="28"/>
          <w:szCs w:val="28"/>
        </w:rPr>
      </w:pPr>
      <w:r w:rsidRPr="00C7432A">
        <w:rPr>
          <w:sz w:val="28"/>
          <w:szCs w:val="28"/>
        </w:rPr>
        <w:t>Отношение суммы взысканных административных штрафов к общей сумме наложенных административных штрафов составил в 2017 году 100%.</w:t>
      </w:r>
    </w:p>
    <w:p w:rsidR="00C7432A" w:rsidRPr="00C7432A" w:rsidRDefault="00C7432A" w:rsidP="00C7432A">
      <w:pPr>
        <w:ind w:firstLine="709"/>
        <w:jc w:val="both"/>
        <w:rPr>
          <w:sz w:val="28"/>
          <w:szCs w:val="28"/>
        </w:rPr>
      </w:pPr>
      <w:r w:rsidRPr="00C7432A">
        <w:rPr>
          <w:sz w:val="28"/>
          <w:szCs w:val="28"/>
        </w:rPr>
        <w:t>Управлением в течение 2017 года по фактам выявленных нарушений материалы в правоохранительные органы для возбуждения уголовных дел не</w:t>
      </w:r>
      <w:r w:rsidR="000C3660">
        <w:rPr>
          <w:sz w:val="28"/>
          <w:szCs w:val="28"/>
        </w:rPr>
        <w:t> </w:t>
      </w:r>
      <w:r w:rsidRPr="00C7432A">
        <w:rPr>
          <w:sz w:val="28"/>
          <w:szCs w:val="28"/>
        </w:rPr>
        <w:t>передавались.</w:t>
      </w:r>
    </w:p>
    <w:p w:rsidR="00C7432A" w:rsidRPr="00C7432A" w:rsidRDefault="00C7432A" w:rsidP="00C7432A">
      <w:pPr>
        <w:autoSpaceDE w:val="0"/>
        <w:autoSpaceDN w:val="0"/>
        <w:adjustRightInd w:val="0"/>
        <w:ind w:firstLine="709"/>
        <w:jc w:val="both"/>
        <w:outlineLvl w:val="1"/>
        <w:rPr>
          <w:sz w:val="28"/>
          <w:szCs w:val="28"/>
        </w:rPr>
      </w:pPr>
      <w:r w:rsidRPr="00C7432A">
        <w:rPr>
          <w:sz w:val="28"/>
          <w:szCs w:val="28"/>
        </w:rPr>
        <w:t>В 2017 году Управлением не проводились внеплановые проверки, для проведения которых требовалось согласование с органами прокуратуры.</w:t>
      </w:r>
    </w:p>
    <w:p w:rsidR="00C7432A" w:rsidRPr="00C7432A" w:rsidRDefault="00C7432A" w:rsidP="00C7432A">
      <w:pPr>
        <w:autoSpaceDE w:val="0"/>
        <w:autoSpaceDN w:val="0"/>
        <w:adjustRightInd w:val="0"/>
        <w:ind w:firstLine="709"/>
        <w:jc w:val="both"/>
        <w:outlineLvl w:val="1"/>
        <w:rPr>
          <w:sz w:val="28"/>
          <w:szCs w:val="28"/>
        </w:rPr>
      </w:pPr>
      <w:r w:rsidRPr="00C7432A">
        <w:rPr>
          <w:sz w:val="28"/>
          <w:szCs w:val="28"/>
        </w:rPr>
        <w:t>Результаты проведенных Управлением проверок оспаривались в суде один раз. Решением Арбитражного суда Архангельской области предприятию отказано в удовлетворении заявления.</w:t>
      </w:r>
    </w:p>
    <w:p w:rsidR="00C7432A" w:rsidRPr="00C7432A" w:rsidRDefault="00C7432A" w:rsidP="00C7432A">
      <w:pPr>
        <w:ind w:firstLine="709"/>
        <w:jc w:val="both"/>
        <w:rPr>
          <w:sz w:val="28"/>
          <w:szCs w:val="28"/>
        </w:rPr>
      </w:pPr>
      <w:r w:rsidRPr="00C7432A">
        <w:rPr>
          <w:sz w:val="28"/>
          <w:szCs w:val="28"/>
        </w:rPr>
        <w:t>За прошедший период деятельности Управления проверки, по итогам которых выявлены нарушения обязательных требований законодательства, составляют 71,4%. Снижение количества нарушений возможно при условии повышения должностными лицами регулируемых организаций уровня знаний установленных законодательством требований и об ответственности за их несоблюдение. Управлением проводится большая консультационная работа с руководством и специалистами регулируемых организаций, направленная на разъяснение требований законодательства в сфере государственного регулирования тарифов, об изменениях законодательства; в рамках рабочих совещаний проводятся обсуждения возможности снижения неэффективных расходов при производстве регулируемых услуг и товаров.</w:t>
      </w:r>
    </w:p>
    <w:p w:rsidR="00C7432A" w:rsidRPr="00C7432A" w:rsidRDefault="00C7432A" w:rsidP="00C7432A">
      <w:pPr>
        <w:autoSpaceDE w:val="0"/>
        <w:autoSpaceDN w:val="0"/>
        <w:adjustRightInd w:val="0"/>
        <w:ind w:firstLine="709"/>
        <w:jc w:val="both"/>
        <w:rPr>
          <w:rFonts w:eastAsia="Calibri"/>
          <w:sz w:val="28"/>
          <w:szCs w:val="28"/>
        </w:rPr>
      </w:pPr>
      <w:r w:rsidRPr="00C7432A">
        <w:rPr>
          <w:sz w:val="28"/>
          <w:szCs w:val="28"/>
        </w:rPr>
        <w:t>Учитывая многопрофильность большинства регулируемых организаций региона, когда в установленные сроки необходимо проанализировать сведения и материалы по каждому из нескольких видов регулируемой деятельности организации-субъекта контроля, возможно сделать вывод о значительной нагрузке в части исполнения функций по государственному контролю (надзору) на специалистов Управления, а также о значительном (по сравнению с выполнением контроля узкопрофильной деятельности) росте требований к квалификации и опыту работы в данной сфере к специалистам Управления.</w:t>
      </w:r>
    </w:p>
    <w:p w:rsidR="00C7432A" w:rsidRPr="00C7432A" w:rsidRDefault="00C7432A" w:rsidP="00C7432A">
      <w:pPr>
        <w:autoSpaceDE w:val="0"/>
        <w:autoSpaceDN w:val="0"/>
        <w:adjustRightInd w:val="0"/>
        <w:ind w:firstLine="709"/>
        <w:jc w:val="both"/>
        <w:outlineLvl w:val="1"/>
        <w:rPr>
          <w:sz w:val="28"/>
          <w:szCs w:val="28"/>
        </w:rPr>
      </w:pPr>
      <w:r w:rsidRPr="00C7432A">
        <w:rPr>
          <w:sz w:val="28"/>
          <w:szCs w:val="28"/>
        </w:rPr>
        <w:t>К должностным лицам Управления, выполняющим функции по региональному государственному контролю (надзору), меры дисциплинарного, административного наказания в 2017 году не применялись.</w:t>
      </w:r>
    </w:p>
    <w:p w:rsidR="00C7432A" w:rsidRPr="00C7432A" w:rsidRDefault="00C7432A" w:rsidP="00C7432A">
      <w:pPr>
        <w:ind w:firstLine="709"/>
        <w:jc w:val="both"/>
        <w:rPr>
          <w:sz w:val="28"/>
          <w:szCs w:val="28"/>
        </w:rPr>
      </w:pPr>
      <w:r w:rsidRPr="00C7432A">
        <w:rPr>
          <w:sz w:val="28"/>
          <w:szCs w:val="28"/>
        </w:rPr>
        <w:t xml:space="preserve">В 2017 году Управлением разработаны и утверждены перечни </w:t>
      </w:r>
      <w:r w:rsidRPr="00C7432A">
        <w:rPr>
          <w:rFonts w:eastAsia="SimSun"/>
          <w:sz w:val="28"/>
          <w:szCs w:val="28"/>
          <w:lang w:eastAsia="zh-CN"/>
        </w:rPr>
        <w:t>показателей результативности и эффективности контрольно-надзорной деятельности при осуществлении регионального государственного контроля и целевые значения показателей на 2018 год.</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C7432A" w:rsidRPr="00C7432A" w:rsidRDefault="00C7432A" w:rsidP="00C7432A">
      <w:pPr>
        <w:spacing w:before="120"/>
        <w:ind w:firstLine="709"/>
        <w:jc w:val="both"/>
        <w:rPr>
          <w:sz w:val="28"/>
          <w:szCs w:val="28"/>
        </w:rPr>
      </w:pPr>
      <w:r w:rsidRPr="00C7432A">
        <w:rPr>
          <w:sz w:val="28"/>
          <w:szCs w:val="28"/>
        </w:rPr>
        <w:t>А) В</w:t>
      </w:r>
      <w:r w:rsidRPr="00C7432A">
        <w:rPr>
          <w:rFonts w:ascii="Verdana" w:hAnsi="Verdana"/>
          <w:sz w:val="20"/>
          <w:szCs w:val="20"/>
        </w:rPr>
        <w:t xml:space="preserve"> </w:t>
      </w:r>
      <w:r w:rsidRPr="00C7432A">
        <w:rPr>
          <w:sz w:val="28"/>
          <w:szCs w:val="28"/>
        </w:rPr>
        <w:t>2017 году план проведения плановых проверок Управлением выполнен на 100%. Все вынесенные Управлением постановления о назначении штрафов и о вынесении устных замечаний вступили в законную силу. Таким образом, в 2017 году деятельность Управления по осуществлению государственного контроля (надзора) в сфере государственного регулирования цен (тарифов) осуществлена с максимальной эффективностью.</w:t>
      </w:r>
    </w:p>
    <w:p w:rsidR="00C7432A" w:rsidRPr="00C7432A" w:rsidRDefault="00C7432A" w:rsidP="00C7432A">
      <w:pPr>
        <w:autoSpaceDE w:val="0"/>
        <w:autoSpaceDN w:val="0"/>
        <w:adjustRightInd w:val="0"/>
        <w:spacing w:before="120"/>
        <w:ind w:firstLine="709"/>
        <w:jc w:val="both"/>
        <w:rPr>
          <w:sz w:val="28"/>
          <w:szCs w:val="28"/>
        </w:rPr>
      </w:pPr>
      <w:r w:rsidRPr="00C7432A">
        <w:rPr>
          <w:sz w:val="28"/>
          <w:szCs w:val="28"/>
        </w:rPr>
        <w:t>Б) УГРЦТ НАО, рассмотрев проект федерального закона № 332053-7 «О государственном контроле (надзоре) и муниципальном контроле в Российской Федерации», предлагает внести в него следующие изменения:</w:t>
      </w:r>
    </w:p>
    <w:p w:rsidR="00C7432A" w:rsidRPr="00C7432A" w:rsidRDefault="00C7432A" w:rsidP="00C7432A">
      <w:pPr>
        <w:autoSpaceDE w:val="0"/>
        <w:autoSpaceDN w:val="0"/>
        <w:adjustRightInd w:val="0"/>
        <w:ind w:firstLine="709"/>
        <w:jc w:val="both"/>
        <w:rPr>
          <w:sz w:val="28"/>
          <w:szCs w:val="28"/>
        </w:rPr>
      </w:pPr>
      <w:r w:rsidRPr="00C7432A">
        <w:rPr>
          <w:sz w:val="28"/>
          <w:szCs w:val="28"/>
        </w:rPr>
        <w:t>- часть 1 статьи 70 изложить в следующей редакции:</w:t>
      </w:r>
    </w:p>
    <w:p w:rsidR="00C7432A" w:rsidRPr="00C7432A" w:rsidRDefault="00C7432A" w:rsidP="00C7432A">
      <w:pPr>
        <w:autoSpaceDE w:val="0"/>
        <w:autoSpaceDN w:val="0"/>
        <w:adjustRightInd w:val="0"/>
        <w:ind w:firstLine="709"/>
        <w:jc w:val="both"/>
        <w:rPr>
          <w:sz w:val="28"/>
          <w:szCs w:val="28"/>
        </w:rPr>
      </w:pPr>
      <w:r w:rsidRPr="00C7432A">
        <w:rPr>
          <w:sz w:val="28"/>
          <w:szCs w:val="28"/>
        </w:rPr>
        <w:t>«1. Настоящий Федеральный закон вступает в силу с 1 января 2019 года за исключением положений, касающихся формирования планов проверок и принятия нормативных правовых актов, требующихся для проведения государственного контроля (надзора).»</w:t>
      </w:r>
    </w:p>
    <w:p w:rsidR="00C7432A" w:rsidRPr="00C7432A" w:rsidRDefault="00C7432A" w:rsidP="00C7432A">
      <w:pPr>
        <w:autoSpaceDE w:val="0"/>
        <w:autoSpaceDN w:val="0"/>
        <w:adjustRightInd w:val="0"/>
        <w:ind w:firstLine="709"/>
        <w:jc w:val="both"/>
        <w:rPr>
          <w:sz w:val="28"/>
          <w:szCs w:val="28"/>
        </w:rPr>
      </w:pPr>
      <w:r w:rsidRPr="00C7432A">
        <w:rPr>
          <w:sz w:val="28"/>
          <w:szCs w:val="28"/>
        </w:rPr>
        <w:t>- дополнить статью 70 частью 1.1. следующего содержания:</w:t>
      </w:r>
    </w:p>
    <w:p w:rsidR="00C7432A" w:rsidRPr="00C7432A" w:rsidRDefault="00C7432A" w:rsidP="00C7432A">
      <w:pPr>
        <w:autoSpaceDE w:val="0"/>
        <w:autoSpaceDN w:val="0"/>
        <w:adjustRightInd w:val="0"/>
        <w:ind w:firstLine="709"/>
        <w:jc w:val="both"/>
        <w:rPr>
          <w:sz w:val="28"/>
          <w:szCs w:val="28"/>
        </w:rPr>
      </w:pPr>
      <w:r w:rsidRPr="00C7432A">
        <w:rPr>
          <w:sz w:val="28"/>
          <w:szCs w:val="28"/>
        </w:rPr>
        <w:t>«1.1. Положения настоящего Федерального закона, касающиеся формирования планов проверок и принятия нормативных правовых актов, требующихся для проведения государственного контроля (надзора), вступают в силу со дня его официального опубликования.»</w:t>
      </w:r>
    </w:p>
    <w:p w:rsidR="00C7432A" w:rsidRPr="00C7432A" w:rsidRDefault="00C7432A" w:rsidP="00C7432A">
      <w:pPr>
        <w:autoSpaceDE w:val="0"/>
        <w:autoSpaceDN w:val="0"/>
        <w:adjustRightInd w:val="0"/>
        <w:spacing w:before="120"/>
        <w:ind w:firstLine="709"/>
        <w:jc w:val="both"/>
        <w:rPr>
          <w:sz w:val="28"/>
          <w:szCs w:val="28"/>
        </w:rPr>
      </w:pPr>
      <w:r w:rsidRPr="00C7432A">
        <w:rPr>
          <w:sz w:val="28"/>
          <w:szCs w:val="28"/>
        </w:rPr>
        <w:t xml:space="preserve">В) В целях </w:t>
      </w:r>
      <w:r w:rsidRPr="00C7432A">
        <w:rPr>
          <w:iCs/>
          <w:sz w:val="28"/>
          <w:szCs w:val="28"/>
        </w:rPr>
        <w:t>совершенствования процедур государственного кон</w:t>
      </w:r>
      <w:bookmarkStart w:id="0" w:name="_GoBack"/>
      <w:bookmarkEnd w:id="0"/>
      <w:r w:rsidRPr="00C7432A">
        <w:rPr>
          <w:iCs/>
          <w:sz w:val="28"/>
          <w:szCs w:val="28"/>
        </w:rPr>
        <w:t xml:space="preserve">троля и надзора, повышения эффективности контрольной деятельности, обеспечения </w:t>
      </w:r>
      <w:r w:rsidRPr="00C7432A">
        <w:rPr>
          <w:sz w:val="28"/>
          <w:szCs w:val="28"/>
        </w:rPr>
        <w:t>прав и законных интересов субъектов контроля Управление предлагает предусмотреть возможность приостановления проверки на период, необходимый проверяемому юридическому лицу или индивидуальному предпринимателю для представления запрашиваемых органом контроля (надзора) документов.</w:t>
      </w:r>
    </w:p>
    <w:p w:rsidR="00886888" w:rsidRPr="00C7432A" w:rsidRDefault="00C7432A" w:rsidP="00C7432A">
      <w:pPr>
        <w:rPr>
          <w:sz w:val="32"/>
          <w:szCs w:val="32"/>
        </w:rPr>
      </w:pPr>
      <w:r w:rsidRPr="00C7432A">
        <w:rPr>
          <w:sz w:val="28"/>
          <w:szCs w:val="28"/>
        </w:rPr>
        <w:t>Указанные мероприятия позволят более эффективно и качественно осуществлять государственный контроль (надзор).</w:t>
      </w:r>
    </w:p>
    <w:p w:rsidR="00404177" w:rsidRPr="00C7432A"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C7432A" w:rsidRPr="00C7432A" w:rsidRDefault="00C7432A" w:rsidP="00C7432A">
      <w:pPr>
        <w:spacing w:before="120"/>
        <w:ind w:firstLine="709"/>
        <w:jc w:val="both"/>
        <w:rPr>
          <w:sz w:val="28"/>
          <w:szCs w:val="28"/>
        </w:rPr>
      </w:pPr>
      <w:r w:rsidRPr="00C7432A">
        <w:rPr>
          <w:sz w:val="28"/>
          <w:szCs w:val="28"/>
        </w:rPr>
        <w:t>Сведения статистического наблюдения за 2017 год, характеризующие особенности осуществления государственного контроля в сфере регулирования цен (тарифов) согласно форме № 1-контроль.</w:t>
      </w:r>
    </w:p>
    <w:p w:rsidR="00C7432A" w:rsidRPr="00C7432A" w:rsidRDefault="00C7432A" w:rsidP="00C7432A">
      <w:pPr>
        <w:spacing w:before="120"/>
        <w:ind w:firstLine="709"/>
        <w:jc w:val="both"/>
        <w:rPr>
          <w:sz w:val="28"/>
          <w:szCs w:val="28"/>
        </w:rPr>
      </w:pPr>
    </w:p>
    <w:p w:rsidR="00C7432A" w:rsidRPr="00C7432A" w:rsidRDefault="00C7432A" w:rsidP="00C7432A">
      <w:pPr>
        <w:spacing w:before="120"/>
        <w:ind w:firstLine="709"/>
        <w:jc w:val="both"/>
        <w:rPr>
          <w:sz w:val="28"/>
          <w:szCs w:val="28"/>
        </w:rPr>
      </w:pPr>
    </w:p>
    <w:p w:rsidR="00C7432A" w:rsidRPr="00C7432A" w:rsidRDefault="00C7432A" w:rsidP="00C7432A">
      <w:pPr>
        <w:spacing w:before="120"/>
        <w:ind w:firstLine="709"/>
        <w:jc w:val="both"/>
        <w:rPr>
          <w:sz w:val="28"/>
          <w:szCs w:val="28"/>
        </w:rPr>
      </w:pPr>
    </w:p>
    <w:p w:rsidR="00C7432A" w:rsidRPr="00C7432A" w:rsidRDefault="00C7432A" w:rsidP="00C7432A">
      <w:pPr>
        <w:snapToGrid w:val="0"/>
        <w:jc w:val="both"/>
        <w:rPr>
          <w:sz w:val="28"/>
          <w:szCs w:val="28"/>
        </w:rPr>
      </w:pPr>
      <w:r w:rsidRPr="00C7432A">
        <w:rPr>
          <w:sz w:val="28"/>
          <w:szCs w:val="28"/>
        </w:rPr>
        <w:t>Исполняющий обязанности</w:t>
      </w:r>
    </w:p>
    <w:p w:rsidR="00C7432A" w:rsidRPr="00C7432A" w:rsidRDefault="00C7432A" w:rsidP="00C7432A">
      <w:pPr>
        <w:snapToGrid w:val="0"/>
        <w:jc w:val="both"/>
        <w:rPr>
          <w:sz w:val="28"/>
          <w:szCs w:val="28"/>
        </w:rPr>
      </w:pPr>
      <w:r w:rsidRPr="00C7432A">
        <w:rPr>
          <w:sz w:val="28"/>
          <w:szCs w:val="28"/>
        </w:rPr>
        <w:t xml:space="preserve">начальника Управления </w:t>
      </w:r>
      <w:r w:rsidRPr="00C7432A">
        <w:rPr>
          <w:sz w:val="28"/>
          <w:szCs w:val="28"/>
        </w:rPr>
        <w:tab/>
      </w:r>
      <w:r w:rsidRPr="00C7432A">
        <w:rPr>
          <w:sz w:val="28"/>
          <w:szCs w:val="28"/>
        </w:rPr>
        <w:tab/>
      </w:r>
      <w:r w:rsidRPr="00C7432A">
        <w:rPr>
          <w:sz w:val="28"/>
          <w:szCs w:val="28"/>
        </w:rPr>
        <w:tab/>
      </w:r>
      <w:r w:rsidRPr="00C7432A">
        <w:rPr>
          <w:sz w:val="28"/>
          <w:szCs w:val="28"/>
        </w:rPr>
        <w:tab/>
      </w:r>
      <w:r w:rsidRPr="00C7432A">
        <w:rPr>
          <w:sz w:val="28"/>
          <w:szCs w:val="28"/>
        </w:rPr>
        <w:tab/>
        <w:t xml:space="preserve">             Л.В. Тихомирова</w:t>
      </w:r>
    </w:p>
    <w:sectPr w:rsidR="00C7432A" w:rsidRPr="00C7432A" w:rsidSect="000C3660">
      <w:headerReference w:type="default" r:id="rId26"/>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32A" w:rsidRDefault="00C7432A" w:rsidP="00404177">
      <w:r>
        <w:separator/>
      </w:r>
    </w:p>
  </w:endnote>
  <w:endnote w:type="continuationSeparator" w:id="0">
    <w:p w:rsidR="00C7432A" w:rsidRDefault="00C7432A"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32A" w:rsidRDefault="00C7432A">
    <w:pPr>
      <w:pStyle w:val="a5"/>
      <w:jc w:val="center"/>
    </w:pPr>
    <w:r>
      <w:fldChar w:fldCharType="begin"/>
    </w:r>
    <w:r>
      <w:instrText xml:space="preserve"> PAGE   \* MERGEFORMAT </w:instrText>
    </w:r>
    <w:r>
      <w:fldChar w:fldCharType="separate"/>
    </w:r>
    <w:r w:rsidR="00DE34A1">
      <w:rPr>
        <w:noProof/>
      </w:rPr>
      <w:t>16</w:t>
    </w:r>
    <w:r>
      <w:fldChar w:fldCharType="end"/>
    </w:r>
  </w:p>
  <w:p w:rsidR="00C7432A" w:rsidRDefault="00C7432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32A" w:rsidRDefault="00C7432A" w:rsidP="00404177">
      <w:r>
        <w:separator/>
      </w:r>
    </w:p>
  </w:footnote>
  <w:footnote w:type="continuationSeparator" w:id="0">
    <w:p w:rsidR="00C7432A" w:rsidRDefault="00C7432A"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32A" w:rsidRPr="00404177" w:rsidRDefault="00C7432A"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521DB"/>
    <w:multiLevelType w:val="hybridMultilevel"/>
    <w:tmpl w:val="ACEAFC28"/>
    <w:lvl w:ilvl="0" w:tplc="93B4059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A7332AC"/>
    <w:multiLevelType w:val="hybridMultilevel"/>
    <w:tmpl w:val="311E9B6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859CA"/>
    <w:rsid w:val="000C3660"/>
    <w:rsid w:val="00404177"/>
    <w:rsid w:val="0042029C"/>
    <w:rsid w:val="005542D8"/>
    <w:rsid w:val="005A1F26"/>
    <w:rsid w:val="005B5D4B"/>
    <w:rsid w:val="006961EB"/>
    <w:rsid w:val="00755FAF"/>
    <w:rsid w:val="0083213D"/>
    <w:rsid w:val="00843529"/>
    <w:rsid w:val="00886888"/>
    <w:rsid w:val="008A0EF2"/>
    <w:rsid w:val="008E7D6B"/>
    <w:rsid w:val="00A6696F"/>
    <w:rsid w:val="00B628C6"/>
    <w:rsid w:val="00C7432A"/>
    <w:rsid w:val="00CD6E5D"/>
    <w:rsid w:val="00D524F4"/>
    <w:rsid w:val="00DA0BF9"/>
    <w:rsid w:val="00DD671F"/>
    <w:rsid w:val="00DE34A1"/>
    <w:rsid w:val="00E14580"/>
    <w:rsid w:val="00E823FF"/>
    <w:rsid w:val="00F31C3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65F264C081E3481D9D488F77B5B65124F088C0F40D71F1658F87D4DFq5R9H" TargetMode="External"/><Relationship Id="rId13" Type="http://schemas.openxmlformats.org/officeDocument/2006/relationships/hyperlink" Target="consultantplus://offline/ref=5265F264C081E3481D9D488F77B5B65124F089CDF50471F1658F87D4DFq5R9H" TargetMode="External"/><Relationship Id="rId18" Type="http://schemas.openxmlformats.org/officeDocument/2006/relationships/hyperlink" Target="consultantplus://offline/ref=5265F264C081E3481D9D488F77B5B6512DF38AC6F5072CFB6DD68BD6qDR8H"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5265F264C081E3481D9D488F77B5B6512DF38AC6F5072CFB6DD68BD6qDR8H" TargetMode="External"/><Relationship Id="rId7" Type="http://schemas.openxmlformats.org/officeDocument/2006/relationships/endnotes" Target="endnotes.xml"/><Relationship Id="rId12" Type="http://schemas.openxmlformats.org/officeDocument/2006/relationships/hyperlink" Target="consultantplus://offline/ref=5265F264C081E3481D9D488F77B5B65124F088C7F40A71F1658F87D4DFq5R9H" TargetMode="External"/><Relationship Id="rId17" Type="http://schemas.openxmlformats.org/officeDocument/2006/relationships/hyperlink" Target="consultantplus://offline/ref=5265F264C081E3481D9D488F77B5B6512DF38AC6F5072CFB6DD68BD6qDR8H" TargetMode="External"/><Relationship Id="rId25" Type="http://schemas.openxmlformats.org/officeDocument/2006/relationships/hyperlink" Target="http://pravo.gov.ru/proxy/ips/?docbody=&amp;nd=102132328" TargetMode="External"/><Relationship Id="rId2" Type="http://schemas.openxmlformats.org/officeDocument/2006/relationships/styles" Target="styles.xml"/><Relationship Id="rId16" Type="http://schemas.openxmlformats.org/officeDocument/2006/relationships/hyperlink" Target="consultantplus://offline/ref=5265F264C081E3481D9D488F77B5B6512DF38AC6F5072CFB6DD68BD6qDR8H" TargetMode="External"/><Relationship Id="rId20" Type="http://schemas.openxmlformats.org/officeDocument/2006/relationships/hyperlink" Target="consultantplus://offline/ref=5265F264C081E3481D9D488F77B5B6512DF38AC6F5072CFB6DD68BD6qDR8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265F264C081E3481D9D488F77B5B65124F088C7F40A71F1658F87D4DFq5R9H" TargetMode="External"/><Relationship Id="rId24" Type="http://schemas.openxmlformats.org/officeDocument/2006/relationships/hyperlink" Target="http://ugrct.adm-nao.ru/" TargetMode="External"/><Relationship Id="rId5" Type="http://schemas.openxmlformats.org/officeDocument/2006/relationships/webSettings" Target="webSettings.xml"/><Relationship Id="rId15" Type="http://schemas.openxmlformats.org/officeDocument/2006/relationships/hyperlink" Target="consultantplus://offline/ref=5265F264C081E3481D9D488F77B5B65124F089CDF50471F1658F87D4DFq5R9H" TargetMode="External"/><Relationship Id="rId23" Type="http://schemas.openxmlformats.org/officeDocument/2006/relationships/hyperlink" Target="consultantplus://offline/ref=5265F264C081E3481D9D488F77B5B6512DF38AC6F5072CFB6DD68BD6qDR8H" TargetMode="External"/><Relationship Id="rId28" Type="http://schemas.openxmlformats.org/officeDocument/2006/relationships/fontTable" Target="fontTable.xml"/><Relationship Id="rId10" Type="http://schemas.openxmlformats.org/officeDocument/2006/relationships/hyperlink" Target="consultantplus://offline/ref=5265F264C081E3481D9D488F77B5B65124F088C1F60D71F1658F87D4DFq5R9H" TargetMode="External"/><Relationship Id="rId19" Type="http://schemas.openxmlformats.org/officeDocument/2006/relationships/hyperlink" Target="consultantplus://offline/ref=5265F264C081E3481D9D488F77B5B6512DF38AC6F5072CFB6DD68BD6qDR8H" TargetMode="External"/><Relationship Id="rId4" Type="http://schemas.openxmlformats.org/officeDocument/2006/relationships/settings" Target="settings.xml"/><Relationship Id="rId9" Type="http://schemas.openxmlformats.org/officeDocument/2006/relationships/hyperlink" Target="consultantplus://offline/ref=5265F264C081E3481D9D488F77B5B65124F088C1F60E71F1658F87D4DFq5R9H" TargetMode="External"/><Relationship Id="rId14" Type="http://schemas.openxmlformats.org/officeDocument/2006/relationships/hyperlink" Target="consultantplus://offline/ref=5265F264C081E3481D9D488F77B5B65124F089CDF50471F1658F87D4DFq5R9H" TargetMode="External"/><Relationship Id="rId22" Type="http://schemas.openxmlformats.org/officeDocument/2006/relationships/hyperlink" Target="consultantplus://offline/ref=5265F264C081E3481D9D488F77B5B6512DF38AC6F5072CFB6DD68BD6qDR8H"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9450</Words>
  <Characters>53868</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2018-02-14T07:11:00Z</dcterms:created>
  <dcterms:modified xsi:type="dcterms:W3CDTF">2018-02-14T08:01:00Z</dcterms:modified>
</cp:coreProperties>
</file>