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НАО от 28.09.2021 N 237-п</w:t>
              <w:br/>
              <w:t xml:space="preserve">(ред. от 17.08.2022)</w:t>
              <w:br/>
              <w:t xml:space="preserve">"Об утверждении Положения о региональном государственном контроле (надзоре) в области регулируемых государством цен (тарифов)"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29.08.2022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НЕНЕЦКОГО АВТОНОМНОГО ОКРУГА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28 сентября 2021 г. N 237-п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РЕГИОНАЛЬНОМ ГОСУДАРСТВЕННОМ</w:t>
      </w:r>
    </w:p>
    <w:p>
      <w:pPr>
        <w:pStyle w:val="2"/>
        <w:jc w:val="center"/>
      </w:pPr>
      <w:r>
        <w:rPr>
          <w:sz w:val="20"/>
        </w:rPr>
        <w:t xml:space="preserve">КОНТРОЛЕ (НАДЗОРЕ) В ОБЛАСТИ РЕГУЛИРУЕМЫХ ГОСУДАРСТВОМ</w:t>
      </w:r>
    </w:p>
    <w:p>
      <w:pPr>
        <w:pStyle w:val="2"/>
        <w:jc w:val="center"/>
      </w:pPr>
      <w:r>
        <w:rPr>
          <w:sz w:val="20"/>
        </w:rPr>
        <w:t xml:space="preserve">ЦЕН (ТАРИФОВ)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НАО от 16.12.2021 </w:t>
            </w:r>
            <w:hyperlink w:history="0" r:id="rId7" w:tooltip="Постановление администрации НАО от 16.12.2021 N 336-п &quot;О внесении изменений в Положение о региональном государственном контроле (надзоре) в области регулируемых государством цен (тарифов)&quot; {КонсультантПлюс}">
              <w:r>
                <w:rPr>
                  <w:sz w:val="20"/>
                  <w:color w:val="0000ff"/>
                </w:rPr>
                <w:t xml:space="preserve">N 336-п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19.05.2022 </w:t>
            </w:r>
            <w:hyperlink w:history="0" r:id="rId8" w:tooltip="Постановление администрации НАО от 19.05.2022 N 141-п &quot;О внесении изменения в пункт 59 Положения о региональном государственном контроле (надзоре) в области регулируемых государством цен (тарифов)&quot; {КонсультантПлюс}">
              <w:r>
                <w:rPr>
                  <w:sz w:val="20"/>
                  <w:color w:val="0000ff"/>
                </w:rPr>
                <w:t xml:space="preserve">N 141-п</w:t>
              </w:r>
            </w:hyperlink>
            <w:r>
              <w:rPr>
                <w:sz w:val="20"/>
                <w:color w:val="392c69"/>
              </w:rPr>
              <w:t xml:space="preserve">, от 17.08.2022 </w:t>
            </w:r>
            <w:hyperlink w:history="0" r:id="rId9" w:tooltip="Постановление администрации НАО от 17.08.2022 N 232-п &quot;О внесении изменения в Положение о региональном государственном контроле (надзоре) в области регулируемых государством цен (тарифов)&quot; {КонсультантПлюс}">
              <w:r>
                <w:rPr>
                  <w:sz w:val="20"/>
                  <w:color w:val="0000ff"/>
                </w:rPr>
                <w:t xml:space="preserve">N 232-п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10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31.07.2020 N 248-ФЗ "О государственном контроле (надзоре) и муниципальном контроле в Российской Федерации", Федеральным </w:t>
      </w:r>
      <w:hyperlink w:history="0" r:id="rId11" w:tooltip="Федеральный закон от 06.10.1999 N 184-ФЗ (ред. от 21.12.2021, с изм. от 14.07.2022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(с изм. и доп., вступ. в силу с 01.06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Администрация Ненецкого автономного округа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4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региональном государственном контроле (надзоре) в области регулируемых государством цен (тарифов) согласно Приложению (далее - Положение).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12" w:tooltip="Постановление администрации НАО от 24.12.2013 N 493-п (ред. от 07.05.2019) &quot;Об утверждении Порядков организации и осуществления регионального государственного контроля (надзора) в области регулируемых государством цен (тарифов), регионального государственного контроля (надзора) за соблюдением требований законодательства об энергосбережении и о повышении энергетической эффективности и признании утратившими силу некоторых постановлений Администрации Ненецкого автономного округ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Ненецкого автономного округа от 24.12.2013 N 493-п "Об утверждении Порядков организации и осуществления регионального государственного контроля (надзора) в области регулируемых государством цен (тарифов), регионального государственного контроля (надзора) за соблюдением требований законодательства об энергосбережении и о повышении энергетической эффективности и признании утратившими силу некоторых постановлений Администрации Ненецкого автономного округа";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13" w:tooltip="Постановление администрации НАО от 14.05.2014 N 167-п &quot;О внесении изменения в постановление Администрации Ненецкого автономного округа от 24.01.2013 N 493-п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Ненецкого автономного округа от 14.05.2014 N 167-п "О внесении изменения в постановление Администрации Ненецкого автономного округа от 24.01.2013 N 493-п";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14" w:tooltip="Постановление администрации НАО от 01.07.2015 N 210-п &quot;О внесении изменений в постановление Администрации Ненецкого автономного округа от 24.12.2013 N 493-п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Ненецкого автономного округа от 01.07.2015 N 210-п "О внесении изменений в постановление Администрации Ненецкого автономного округа от 24.12.2013 N 493-п";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15" w:tooltip="Постановление администрации НАО от 18.05.2016 N 158-п (ред. от 09.09.2021) &quot;О внесении изменений в отдельные постановления Администрации Ненецкого автономного округа&quot;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изменений в отдельные постановления Администрации Ненецкого автономного округа, утвержденных постановлением Администрации Ненецкого автономного округа от 18.05.2016 N 158-п;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16" w:tooltip="Постановление администрации НАО от 01.06.2017 N 185-п (ред. от 09.09.2021) &quot;О внесении изменений в отдельные постановления Администрации Ненецкого автономного округа&quot; ------------ Недействующая редакция {КонсультантПлюс}">
        <w:r>
          <w:rPr>
            <w:sz w:val="20"/>
            <w:color w:val="0000ff"/>
          </w:rPr>
          <w:t xml:space="preserve">пункт 4</w:t>
        </w:r>
      </w:hyperlink>
      <w:r>
        <w:rPr>
          <w:sz w:val="20"/>
        </w:rPr>
        <w:t xml:space="preserve"> изменений в отдельные постановления Администрации Ненецкого автономного округа, утвержденных постановлением Администрации Ненецкого автономного округа от 01.06.2017 N 185-п;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r:id="rId17" w:tooltip="Постановление администрации НАО от 21.06.2017 N 207-п (ред. от 07.05.2019) &quot;Об утверждении Порядка осуществления контроля за соблюдением установленных предельного размера платы за проведение технического осмотра транспортных средств и размера платы за выдачу дубликата диагностической карт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Ненецкого автономного округа от 21.06.2017 N 207-п "Об утверждении Порядка осуществления контроля за соблюдением установленных предельного размера платы за проведение технического осмотра транспортных средств и размера платы за выдачу дубликата диагностической карты";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</w:t>
      </w:r>
      <w:hyperlink w:history="0" r:id="rId18" w:tooltip="Постановление администрации НАО от 15.05.2018 N 103-п (ред. от 09.09.2021) &quot;О внесении изменений в отдельные постановления Администрации Ненецкого автономного округа&quot;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изменений в отдельные постановления Администрации Ненецкого автономного округа, утвержденных постановлением Администрации Ненецкого автономного округа от 15.05.2018 N 103-п;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</w:t>
      </w:r>
      <w:hyperlink w:history="0" r:id="rId19" w:tooltip="Постановление администрации НАО от 15.11.2018 N 276-п &quot;О внесении изменений в Порядок организации и осуществления регионального государственного контроля (надзора) в области регулируемых государством цен (тарифов)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Ненецкого автономного округа от 15.11.2018 N 276-п "О внесении изменений в Порядок организации и осуществления регионального государственного контроля (надзора) в области регулируемых государством цен (тарифов)";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</w:t>
      </w:r>
      <w:hyperlink w:history="0" r:id="rId20" w:tooltip="Постановление администрации НАО от 15.11.2018 N 277-п (ред. от 07.05.2019) &quot;Об утверждении Порядка осуществления регионального государственного контроля за применением цен на лекарственные препараты, включенные в перечень жизненно необходимых и важнейших лекарственных препаратов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Ненецкого автономного округа от 15.11.2018 N 277-п "Об утверждении Порядка осуществления регионального государственного контроля за применением цен на лекарственные препараты, включенные в перечень жизненно необходимых и важнейших лекарственных препаратов";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</w:t>
      </w:r>
      <w:hyperlink w:history="0" r:id="rId21" w:tooltip="Постановление администрации НАО от 08.02.2019 N 30-п &quot;О внесении изменений в отдельные постановления Администрации Ненецкого автономного округа в области технического осмотра транспортных средств&quot;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изменений в отдельные постановления Администрации Ненецкого автономного округа в области технического осмотра транспортных средств, утвержденных постановлением Администрации Ненецкого автономного округа от 08.02.2019 N 30-п;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</w:t>
      </w:r>
      <w:hyperlink w:history="0" r:id="rId22" w:tooltip="Постановление администрации НАО от 07.05.2019 N 131-п (ред. от 09.09.2021) &quot;О внесении изменений в отдельные постановления Администрации Ненецкого автономного округа в сфере регионального государственного контроля (надзора)&quot; ------------ Недействующая редакция {КонсультантПлюс}">
        <w:r>
          <w:rPr>
            <w:sz w:val="20"/>
            <w:color w:val="0000ff"/>
          </w:rPr>
          <w:t xml:space="preserve">пункты 1</w:t>
        </w:r>
      </w:hyperlink>
      <w:r>
        <w:rPr>
          <w:sz w:val="20"/>
        </w:rPr>
        <w:t xml:space="preserve">, </w:t>
      </w:r>
      <w:hyperlink w:history="0" r:id="rId23" w:tooltip="Постановление администрации НАО от 07.05.2019 N 131-п (ред. от 09.09.2021) &quot;О внесении изменений в отдельные постановления Администрации Ненецкого автономного округа в сфере регионального государственного контроля (надзора)&quot; ------------ Недействующая редакция {КонсультантПлюс}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и </w:t>
      </w:r>
      <w:hyperlink w:history="0" r:id="rId24" w:tooltip="Постановление администрации НАО от 07.05.2019 N 131-п (ред. от 09.09.2021) &quot;О внесении изменений в отдельные постановления Администрации Ненецкого автономного округа в сфере регионального государственного контроля (надзора)&quot; ------------ Недействующая редакция {КонсультантПлюс}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изменений в отдельные постановления Администрации Ненецкого автономного округа в сфере регионального государственного контроля (надзора), утвержденных постановлением Администрации Ненецкого автономного округа от 07.05.2019 N 131-п.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постановление, за исключением </w:t>
      </w:r>
      <w:hyperlink w:history="0" w:anchor="P270" w:tooltip="Раздел VII">
        <w:r>
          <w:rPr>
            <w:sz w:val="20"/>
            <w:color w:val="0000ff"/>
          </w:rPr>
          <w:t xml:space="preserve">раздела VII</w:t>
        </w:r>
      </w:hyperlink>
      <w:r>
        <w:rPr>
          <w:sz w:val="20"/>
        </w:rPr>
        <w:t xml:space="preserve"> Положения, вступает в силу с 1 января 2022 года.</w:t>
      </w:r>
    </w:p>
    <w:bookmarkStart w:id="28" w:name="P28"/>
    <w:bookmarkEnd w:id="28"/>
    <w:p>
      <w:pPr>
        <w:pStyle w:val="0"/>
        <w:spacing w:before="200" w:line-rule="auto"/>
        <w:ind w:firstLine="540"/>
        <w:jc w:val="both"/>
      </w:pPr>
      <w:hyperlink w:history="0" w:anchor="P270" w:tooltip="Раздел VII">
        <w:r>
          <w:rPr>
            <w:sz w:val="20"/>
            <w:color w:val="0000ff"/>
          </w:rPr>
          <w:t xml:space="preserve">Раздел VII</w:t>
        </w:r>
      </w:hyperlink>
      <w:r>
        <w:rPr>
          <w:sz w:val="20"/>
        </w:rPr>
        <w:t xml:space="preserve"> Положения вступает в силу с 1 марта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Ю.В.БЕЗДУДНЫЙ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Администрации</w:t>
      </w:r>
    </w:p>
    <w:p>
      <w:pPr>
        <w:pStyle w:val="0"/>
        <w:jc w:val="right"/>
      </w:pPr>
      <w:r>
        <w:rPr>
          <w:sz w:val="20"/>
        </w:rPr>
        <w:t xml:space="preserve">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от 28.09.2021 N 237-п</w:t>
      </w:r>
    </w:p>
    <w:p>
      <w:pPr>
        <w:pStyle w:val="0"/>
        <w:jc w:val="right"/>
      </w:pPr>
      <w:r>
        <w:rPr>
          <w:sz w:val="20"/>
        </w:rPr>
        <w:t xml:space="preserve">"Об утверждении Положения</w:t>
      </w:r>
    </w:p>
    <w:p>
      <w:pPr>
        <w:pStyle w:val="0"/>
        <w:jc w:val="right"/>
      </w:pPr>
      <w:r>
        <w:rPr>
          <w:sz w:val="20"/>
        </w:rPr>
        <w:t xml:space="preserve">о региональном государственном</w:t>
      </w:r>
    </w:p>
    <w:p>
      <w:pPr>
        <w:pStyle w:val="0"/>
        <w:jc w:val="right"/>
      </w:pPr>
      <w:r>
        <w:rPr>
          <w:sz w:val="20"/>
        </w:rPr>
        <w:t xml:space="preserve">контроле (надзоре) в области</w:t>
      </w:r>
    </w:p>
    <w:p>
      <w:pPr>
        <w:pStyle w:val="0"/>
        <w:jc w:val="right"/>
      </w:pPr>
      <w:r>
        <w:rPr>
          <w:sz w:val="20"/>
        </w:rPr>
        <w:t xml:space="preserve">регулируемых государством</w:t>
      </w:r>
    </w:p>
    <w:p>
      <w:pPr>
        <w:pStyle w:val="0"/>
        <w:jc w:val="right"/>
      </w:pPr>
      <w:r>
        <w:rPr>
          <w:sz w:val="20"/>
        </w:rPr>
        <w:t xml:space="preserve">цен (тарифов)"</w:t>
      </w:r>
    </w:p>
    <w:p>
      <w:pPr>
        <w:pStyle w:val="0"/>
        <w:jc w:val="both"/>
      </w:pPr>
      <w:r>
        <w:rPr>
          <w:sz w:val="20"/>
        </w:rPr>
      </w:r>
    </w:p>
    <w:bookmarkStart w:id="48" w:name="P48"/>
    <w:bookmarkEnd w:id="4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РЕГИОНАЛЬНОМ ГОСУДАРСТВЕННОМ КОНТРОЛЕ (НАДЗОРЕ) В ОБЛАСТИ</w:t>
      </w:r>
    </w:p>
    <w:p>
      <w:pPr>
        <w:pStyle w:val="2"/>
        <w:jc w:val="center"/>
      </w:pPr>
      <w:r>
        <w:rPr>
          <w:sz w:val="20"/>
        </w:rPr>
        <w:t xml:space="preserve">РЕГУЛИРУЕМЫХ ГОСУДАРСТВОМ ЦЕН (ТАРИФОВ)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НАО от 16.12.2021 </w:t>
            </w:r>
            <w:hyperlink w:history="0" r:id="rId25" w:tooltip="Постановление администрации НАО от 16.12.2021 N 336-п &quot;О внесении изменений в Положение о региональном государственном контроле (надзоре) в области регулируемых государством цен (тарифов)&quot; {КонсультантПлюс}">
              <w:r>
                <w:rPr>
                  <w:sz w:val="20"/>
                  <w:color w:val="0000ff"/>
                </w:rPr>
                <w:t xml:space="preserve">N 336-п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19.05.2022 </w:t>
            </w:r>
            <w:hyperlink w:history="0" r:id="rId26" w:tooltip="Постановление администрации НАО от 19.05.2022 N 141-п &quot;О внесении изменения в пункт 59 Положения о региональном государственном контроле (надзоре) в области регулируемых государством цен (тарифов)&quot; {КонсультантПлюс}">
              <w:r>
                <w:rPr>
                  <w:sz w:val="20"/>
                  <w:color w:val="0000ff"/>
                </w:rPr>
                <w:t xml:space="preserve">N 141-п</w:t>
              </w:r>
            </w:hyperlink>
            <w:r>
              <w:rPr>
                <w:sz w:val="20"/>
                <w:color w:val="392c69"/>
              </w:rPr>
              <w:t xml:space="preserve">, от 17.08.2022 </w:t>
            </w:r>
            <w:hyperlink w:history="0" r:id="rId27" w:tooltip="Постановление администрации НАО от 17.08.2022 N 232-п &quot;О внесении изменения в Положение о региональном государственном контроле (надзоре) в области регулируемых государством цен (тарифов)&quot; {КонсультантПлюс}">
              <w:r>
                <w:rPr>
                  <w:sz w:val="20"/>
                  <w:color w:val="0000ff"/>
                </w:rPr>
                <w:t xml:space="preserve">N 232-п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</w:t>
      </w:r>
    </w:p>
    <w:p>
      <w:pPr>
        <w:pStyle w:val="2"/>
        <w:jc w:val="center"/>
      </w:pPr>
      <w:r>
        <w:rPr>
          <w:sz w:val="20"/>
        </w:rPr>
        <w:t xml:space="preserve">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устанавливает порядок организации и осуществления регионального государственного контроля (надзора) в области регулируемых государством цен (тарифов) на территории Ненецкого автономного округа (далее - региональный государственный контроль (надзор)).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Положение применяется при осуществлении: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регионального государственного контроля (надзора) в сферах естественных монополий;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регионального государственного контроля (надзора) за установлением и (или) применением регулируемых государством цен (тарифов) в области газоснабжения;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регионального государственного контроля (надзора) за регулируемыми государством ценами (тарифами) в электроэнергетике;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регионального государственного контроля (надзора) в области регулирования цен (тарифов) в сфере теплоснабжения;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регионального государственного контроля (надзора) в области регулирования тарифов в сфере водоснабжения и водоотведения;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регионального государственного контроля (надзора) в области регулирования тарифов в сфере обращения с твердыми коммунальными отходами;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регионального государственного контроля (надзора) за применением цен на лекарственные препараты, включенные в перечень жизненно необходимых и важнейших лекарственных препаратов;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регионального государственного контроля (надзора)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Региональный государственный контроль (надзор) осуществляется Управлением по государственному регулированию цен (тарифов) Ненецкого автономного округа (далее - Управление или контрольный (надзорный) орган).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Предметом регионального государственного контроля (надзора)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соблюдение субъектами естественных монополий обязательных требований, установленных Федеральным </w:t>
      </w:r>
      <w:hyperlink w:history="0" r:id="rId28" w:tooltip="Федеральный закон от 17.08.1995 N 147-ФЗ (ред. от 11.06.2021) &quot;О естественных монопол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естественных монополиях", другими федеральными законами и иными нормативными правовыми актами Российской Федерации в сфере регулирования естественных монополий, требований к установлению и (или) применению цен (тарифов), регулируемых на уровне органов исполнительной власти Ненецкого автономного округа, в том числе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 средств при осуществлении регулируемых видов деятельности, использования инвестиционных ресурсов, учтенных при государственном регулировании цен (тарифов), раздельного учета доходов и расходов при осуществлении регулируемых видов деятельности, правильности применения государственных регулируемых цен (тарифов) в сферах естественных монополий, соблюдение требований стандартов раскрытия информации субъектами естественных монополий;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соблюдение юридическими лицами и индивидуальными предпринимателями в процессе осуществления деятельности в области газоснабжения обязательных требований Федерального </w:t>
      </w:r>
      <w:hyperlink w:history="0" r:id="rId29" w:tooltip="Федеральный закон от 31.03.1999 N 69-ФЗ (ред. от 01.05.2022) &quot;О газоснабжении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газоснабжении в Российской Федерации", других федеральных законов и иных нормативных правовых актов Российской Федерации в области газоснабжения к установлению и применению цен (тарифов) в области газоснабжения, регулируемых на уровне органов исполнительной власти Ненецкого автономного округа, в том числе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 в области газоснабжения, экономической обоснованности фактического расходования средств при осуществлении регулируемых видов деятельности, раздельного учета доходов и расходов при осуществлении регулируемых видов деятельности, правильности применения юридическими лицами и индивидуальными предпринимателями регулируемых государством цен (тарифов) в области газоснабжения, целевого использования финансовых средств, полученных в результате введения надбавок на транспортировку газа, соблюдение требований стандартов раскрытия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соблюдение субъектами электроэнергетики в процессе осуществления регулируемых видов деятельности в электроэнергетике обязательных требований, установленных Федеральным </w:t>
      </w:r>
      <w:hyperlink w:history="0" r:id="rId30" w:tooltip="Федеральный закон от 26.03.2003 N 35-ФЗ (ред. от 11.06.2022) &quot;Об электроэнергетике&quot; (с изм. и доп., вступ. в силу с 01.07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электроэнергетике", другими федеральными законами и иными нормативными правовыми актами Российской Федерации, к установлению и (или) применению цен (тарифов) и платы в электроэнергетике, регулируемых на уровне органов исполнительной власти Ненецкого автономного округа, в том числе в части определения достоверности, экономической обоснованности расходов и иных показателей, учитываемых при регулировании цен (тарифов) и платы в электроэнергетике, экономической обоснованности фактического расходования средств при осуществлении регулируемых видов деятельности в сфере электроэнергетики, к правильности применения указанными субъектами регулируемых государством цен (тарифов) в электроэнергетике, платы за технологическое присоединение и (или) стандартизированных тарифных ставок, определяющих ее величину, платы за реализацию сетевой организацией мероприятий по обеспечению вывода из эксплуатации объектов по производству электрической энергии (мощности), к раздельному учету объема продукции (услуг), доходов и расходов на производство, передачу и сбыт электрической энергии, использования инвестиционных ресурсов, учтенных при установлении регулируемых цен (тарифов) и платы, соблюдение требований стандартов раскрытия информации в сфере электроэнергетики;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соблюдение юридическими лицами, индивидуальными предпринимателями в процессе осуществления регулируемых видов деятельности в сфере теплоснабжения обязательных требований, установленных Федеральным </w:t>
      </w:r>
      <w:hyperlink w:history="0" r:id="rId31" w:tooltip="Федеральный закон от 27.07.2010 N 190-ФЗ (ред. от 01.05.2022) &quot;О теплоснабжен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теплоснабжении", другими федеральными законами и иными нормативными правовыми актами Российской Федерации в сфере теплоснабжения, к установлению и (или) применению цен (тарифов) в сфере теплоснабжения, регулируемых на уровне органов исполнительной власти Ненецкого автономного округа, в том числе в части определения достоверности, экономической обоснованности расходов и иных показателей, учитываемых при регулировании цен (тарифов), экономической обоснованности фактического расходования средств при осуществлении регулируемых видов деятельности в сфере теплоснабжения, к раздельному учету доходов и расходов при осуществлении регулируемых видов деятельности в сфере теплоснабжения, правильности применения регулируемых цен (тарифов) в сфере теплоснабжения, использования инвестиционных ресурсов, учтенных при установлении регулируемых цен (тарифов), соблюдение требований стандартов раскрытия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соблюдение организациями, осуществляющими горячее водоснабжение, холодное водоснабжение и (или) водоотведение, обязательных требований, установленных Федеральным </w:t>
      </w:r>
      <w:hyperlink w:history="0" r:id="rId32" w:tooltip="Федеральный закон от 07.12.2011 N 416-ФЗ (ред. от 01.05.2022) &quot;О водоснабжении и водоотведен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водоснабжении и водоотведении", другими федеральными законами и принятыми в соответствии с ними иными нормативными правовыми актами, к установлению и (или) применению тарифов в сфере водоснабжения и водоотведения, регулируемых на уровне органов исполнительной власти Ненецкого автономного округа, в том числе в части определения достоверности, экономической обоснованности расходов и иных показателей, учитываемых при регулировании тарифов, экономической обоснованности фактического расходования средств при осуществлении регулируемых видов деятельности в сфере водоснабжения и водоотведения, раздельного учета доходов и расходов при осуществлении регулируемых видов деятельности в сфере водоснабжения и водоотведения, правильности применения регулируемых тарифов в сфере водоснабжения и водоотведения, использования инвестиционных ресурсов, учтенных при установлении тарифов, соблюдение требований стандартов раскрытия информации в сфере водоснабжения и водоотведения;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соблюдение региональными операторами,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требований, установленных Федеральным </w:t>
      </w:r>
      <w:hyperlink w:history="0" r:id="rId33" w:tooltip="Федеральный закон от 24.06.1998 N 89-ФЗ (ред. от 14.07.2022) &quot;Об отходах производства и потребле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отходах производства и потребления", другими федеральными законами, нормативными правовыми актами субъектов Российской Федерации в области обращения с твердыми коммунальными отходами, к установлению и (или) применению тарифов в области обращения с твердыми коммунальными отходами, регулируемых на уровне органов исполнительной власти Ненецкого автономного округа, в том числе в части определения достоверности, экономической обоснованности расходов и иных показателей, учитываемых при регулировании тарифов,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отходами, раздельного учета расходов и доходов по регулируемым видам деятельности в области обращения с твердыми коммунальными отходами, использования инвестиционных ресурсов, учтенных при установлении тарифов, соблюдения правильности применения регулируемых тарифов в области обращения с твердыми коммунальными отходами, соблюдение требований стандартов раскрытия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соблюдение организациями оптовой торговли лекарственными средствами, аптечными организациями, индивидуальными предпринимателями, имеющими лицензию на фармацевтическую деятельность, медицинскими организациями, имеющими лицензию на фармацевтическую деятельность,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населенных пунктах, в которых отсутствуют аптечные организации, при реализации лекарственных препаратов требований к применению цен, уровень которых не должен превышать сумму фактической отпускной цены, установленной производителем лекарственных препаратов, и которые не превышают зарегистрированных предельных отпускных цен, и размеров оптовых надбавок и (или) размеров розничных надбавок, не превышающих соответственно размеров предельных оптовых надбавок и (или) размеров предельных розничных надбавок, установленных в субъекте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соблюдение операторами технического осмотра установленных предельных размеров платы за проведение технического осмотра и размеров платы за выдачу дубликата диагностической карты на бумажном носителе;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соблюдение юридическими лицами и индивидуальными предпринимателями обязательных требований, установленных в соответствии с законодательством Российской Федерации, к установлению и (или) применению цен (тарифов) на продукцию, товары и услуги, предусмотренные перечнем продукции производственно-технического назначения, товаров народного потребления и услуг, на которые государственное регулирование цен (тарифов) на внутреннем рынке Российской Федерации осуществляют органы исполнительной власти субъектов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(пп. 9 введен </w:t>
      </w:r>
      <w:hyperlink w:history="0" r:id="rId34" w:tooltip="Постановление администрации НАО от 16.12.2021 N 336-п &quot;О внесении изменений в Положение о региональном государственном контроле (надзоре) в области регулируемых государством цен (тарифов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НАО от 16.12.2021 N 336-п)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соблюдение юридическими лицами и индивидуальными предпринимателями обязательных требований, установленных в соответствии с законодательством Российской Федерации, к установлению и (или) применению цен (тарифов) на услуги, предусмотренные перечнем услуг транспортных, снабженческо-сбытовых и торговых организаций, на которые органам исполнительной власти субъектов Российской Федерации предоставляется право вводить государственное регулирование тарифов и надбавок.</w:t>
      </w:r>
    </w:p>
    <w:p>
      <w:pPr>
        <w:pStyle w:val="0"/>
        <w:jc w:val="both"/>
      </w:pPr>
      <w:r>
        <w:rPr>
          <w:sz w:val="20"/>
        </w:rPr>
        <w:t xml:space="preserve">(пп. 10 введен </w:t>
      </w:r>
      <w:hyperlink w:history="0" r:id="rId35" w:tooltip="Постановление администрации НАО от 16.12.2021 N 336-п &quot;О внесении изменений в Положение о региональном государственном контроле (надзоре) в области регулируемых государством цен (тарифов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НАО от 16.12.2021 N 336-п)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 отношениям, связанным с осуществлением регионального государственного контроля (надзора), применяются положения Федерального </w:t>
      </w:r>
      <w:hyperlink w:history="0" r:id="rId36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31.07.2020 N 248-ФЗ "О государственном контроле (надзоре) и муниципальном контроле в Российской Федерации" (далее - Федеральный закон N 248-ФЗ).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Должностными лицами Управления, осуществляющими региональный государственный контроль (надзор), являются: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начальник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заместитель начальника;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государственные гражданские служащие отдела регулирования производственно-технической сферы и государственного контроля (надзора)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государственные гражданские служащие Управления, не указанные в </w:t>
      </w:r>
      <w:hyperlink w:history="0" w:anchor="P84" w:tooltip="1) начальник Управления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- </w:t>
      </w:r>
      <w:hyperlink w:history="0" w:anchor="P86" w:tooltip="3) государственные гражданские служащие отдела регулирования производственно-технической сферы и государственного контроля (надзора) Управления;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настоящего пункта, в должностные обязанности которых в соответствии с должностными регламентами входит осуществление полномочий по видам государственного контроля (надзора), в том числе проведение профилактических мероприятий и контрольных (надзорных)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Должностные лица при проведении контрольного (надзорного) мероприятия в пределах своих полномочий и в объеме проводимых контрольных (надзорных) действий пользуются правами, установленными </w:t>
      </w:r>
      <w:hyperlink w:history="0" r:id="rId37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 {КонсультантПлюс}">
        <w:r>
          <w:rPr>
            <w:sz w:val="20"/>
            <w:color w:val="0000ff"/>
          </w:rPr>
          <w:t xml:space="preserve">частью 2 статьи 29</w:t>
        </w:r>
      </w:hyperlink>
      <w:r>
        <w:rPr>
          <w:sz w:val="20"/>
        </w:rPr>
        <w:t xml:space="preserve"> Федерального закона N 248-ФЗ.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Объектом регионального государственного контроля (надзора) (далее также - объект контроля (надзора)) является деятельность, действия (бездействие) юридических лиц и индивидуальных предпринимателей в процессе осуществления ими регулируемых видов деятельности, предусмотренных </w:t>
      </w:r>
      <w:hyperlink w:history="0" w:anchor="P331" w:tooltip="4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настоящего Положения, в части соблюдения обязательных требований, установленных законодательством Российской Федерации и принятыми в соответствии с ним нормативными правовыми актами Российской Федерации в области государственного регулирования цен (тарифов).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администрации НАО от 16.12.2021 N 336-п &quot;О внесении изменений в Положение о региональном государственном контроле (надзоре) в области регулируемых государством цен (тарифов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НАО от 16.12.2021 N 336-п)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Учет объектов контроля (надзора) осуществляется Управлением с использованием федеральной государственной информационной системы "Единая информационно-аналитическая система" посредством ведения перечня объектов контроля (надзора).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объектов контроля (надзора) содержит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полное наименование юридического лица, фамилия, имя и отчество (при наличии) индивидуального предпринимателя;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основной государственный регистрационный номер юридического лица или индивидуального предпринимателя;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адрес места нахождения и осуществления деятельности юридического лица, индивидуального предпринимателя и используемых ими производственных объектов;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вид (виды) деятельности юридического лица, индивидуального предпринимателя в соответствии с Общероссийским классификатором видов экономической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данные о регулируемых сферах деятельности, а также об основаниях введения регулирования деятельности юридического лица, индивидуального предпринимателя.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Размещение указанной информации осуществляется с учетом требований законодательства Российской Федерации об охраняемой законом тайне.</w:t>
      </w:r>
    </w:p>
    <w:p>
      <w:pPr>
        <w:pStyle w:val="0"/>
        <w:jc w:val="both"/>
      </w:pPr>
      <w:r>
        <w:rPr>
          <w:sz w:val="20"/>
        </w:rPr>
        <w:t xml:space="preserve">(п. 9 в ред. </w:t>
      </w:r>
      <w:hyperlink w:history="0" r:id="rId39" w:tooltip="Постановление администрации НАО от 16.12.2021 N 336-п &quot;О внесении изменений в Положение о региональном государственном контроле (надзоре) в области регулируемых государством цен (тарифов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НАО от 16.12.2021 N 336-п)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</w:t>
      </w:r>
    </w:p>
    <w:p>
      <w:pPr>
        <w:pStyle w:val="2"/>
        <w:jc w:val="center"/>
      </w:pPr>
      <w:r>
        <w:rPr>
          <w:sz w:val="20"/>
        </w:rPr>
        <w:t xml:space="preserve">Управление рисками причинения вреда (ущерба)</w:t>
      </w:r>
    </w:p>
    <w:p>
      <w:pPr>
        <w:pStyle w:val="2"/>
        <w:jc w:val="center"/>
      </w:pPr>
      <w:r>
        <w:rPr>
          <w:sz w:val="20"/>
        </w:rPr>
        <w:t xml:space="preserve">охраняемым законом ценностям при осуществлении</w:t>
      </w:r>
    </w:p>
    <w:p>
      <w:pPr>
        <w:pStyle w:val="2"/>
        <w:jc w:val="center"/>
      </w:pPr>
      <w:r>
        <w:rPr>
          <w:sz w:val="20"/>
        </w:rPr>
        <w:t xml:space="preserve">регионального государственного контроля (надзора)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Региональный государственный контроль (надзор) осуществляется на основе управления рисками причинения вреда (ущерба), определяющего выбор профилактических мероприятий и контрольных (надзорных) мероприятий, их содержание, интенсивность и результаты.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Управление при осуществлении регионального государственного контроля (надзора) относит объекты контроля к одной из следующих категорий риска причинения вреда (ущерба) (далее - категории риска):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значительный риск;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средний риск;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умеренный риск;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низкий риск.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</w:t>
      </w:r>
      <w:hyperlink w:history="0" w:anchor="P309" w:tooltip="Критерии">
        <w:r>
          <w:rPr>
            <w:sz w:val="20"/>
            <w:color w:val="0000ff"/>
          </w:rPr>
          <w:t xml:space="preserve">Критерии</w:t>
        </w:r>
      </w:hyperlink>
      <w:r>
        <w:rPr>
          <w:sz w:val="20"/>
        </w:rPr>
        <w:t xml:space="preserve"> отнесения деятельности юридических лиц и индивидуальных предпринимателей (далее также - контролируемые лица) к определенной категории риска при осуществлении регионального государственного контроля (надзора) определены в Приложении к настоящему Положению.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отношении объектов регионального государственного контроля (надзора), которые отнесены к категории значительного риска, проводится плановая документарная или плановая выездная проверка один раз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отношении объектов регионального государственного контроля (надзора), которые отнесены к категории среднего риска, проводится плановая документарная или плановая выездная проверка один раз в 4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отношении объектов регионального государственного контроля (надзора), которые отнесены к категории умеренного риска, проводится плановая документарная или плановая выездная проверка один раз в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40" w:tooltip="Постановление администрации НАО от 16.12.2021 N 336-п &quot;О внесении изменений в Положение о региональном государственном контроле (надзоре) в области регулируемых государством цен (тарифов)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НАО от 16.12.2021 N 336-п.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объект контроля не отнесен контрольным органом к определенной категории риска, он считается отнесенным к категории низкого риска.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объектов контроля (контролируемых лиц) с отнесением к определенной категории риска утверждается распоряжением Управления и размещается на официальном сайте Управления в информационно-телекоммуникационной сети "Интернет" (далее - сайт Управления) не позднее 3 рабочих дней со дня его утверждения.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Актуализация перечня осуществляется ежегодно в срок до 1 сентября до формирования ежегодного плана проведения контрольных (надзорных)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41" w:tooltip="Постановление администрации НАО от 16.12.2021 N 336-п &quot;О внесении изменений в Положение о региональном государственном контроле (надзоре) в области регулируемых государством цен (тарифов)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НАО от 16.12.2021 N 336-п.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Контролируемые лица, деятельность которых отнесена к одной из категорий риска, ежегодно в срок до 1 августа вправе подать в Управление заявление с приложением подтверждающих документов об изменении категории риска осуществляемой ими деятельности в случае ее соответствия критериям риска для отнесения к иной категории риска.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12.1. В целях оценки риска причинения вреда (ущерба) при принятии решения о проведении и выборе вида внепланового контрольного (надзорного) мероприятия применяются следующие индикаторы риска нарушения обязательных требований: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непредставление контролируемым лицом в срок, установленный в предостережении о недопустимости нарушения обязательных требований, уведомления о принятии мер по обеспечению соблюдения обязательных требований;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привлечение контролируемого лица и (или) его должностных лиц к административной ответственности, предусмотренной </w:t>
      </w:r>
      <w:hyperlink w:history="0" r:id="rId42" w:tooltip="&quot;Кодекс Российской Федерации об административных правонарушениях&quot; от 30.12.2001 N 195-ФЗ (ред. от 14.07.2022) (с изм. и доп., вступ. в силу с 25.07.2022) {КонсультантПлюс}">
        <w:r>
          <w:rPr>
            <w:sz w:val="20"/>
            <w:color w:val="0000ff"/>
          </w:rPr>
          <w:t xml:space="preserve">статьей 9.15</w:t>
        </w:r>
      </w:hyperlink>
      <w:r>
        <w:rPr>
          <w:sz w:val="20"/>
        </w:rPr>
        <w:t xml:space="preserve">, </w:t>
      </w:r>
      <w:hyperlink w:history="0" r:id="rId43" w:tooltip="&quot;Кодекс Российской Федерации об административных правонарушениях&quot; от 30.12.2001 N 195-ФЗ (ред. от 14.07.2022) (с изм. и доп., вступ. в силу с 25.07.2022) {КонсультантПлюс}">
        <w:r>
          <w:rPr>
            <w:sz w:val="20"/>
            <w:color w:val="0000ff"/>
          </w:rPr>
          <w:t xml:space="preserve">частью 10 статьи 9.16</w:t>
        </w:r>
      </w:hyperlink>
      <w:r>
        <w:rPr>
          <w:sz w:val="20"/>
        </w:rPr>
        <w:t xml:space="preserve"> (в части административных правонарушений, совершаемых организациями, осуществляющими регулируемые виды деятельности), </w:t>
      </w:r>
      <w:hyperlink w:history="0" r:id="rId44" w:tooltip="&quot;Кодекс Российской Федерации об административных правонарушениях&quot; от 30.12.2001 N 195-ФЗ (ред. от 14.07.2022) (с изм. и доп., вступ. в силу с 25.07.2022) {КонсультантПлюс}">
        <w:r>
          <w:rPr>
            <w:sz w:val="20"/>
            <w:color w:val="0000ff"/>
          </w:rPr>
          <w:t xml:space="preserve">частью 4 статьи 14.4.2</w:t>
        </w:r>
      </w:hyperlink>
      <w:r>
        <w:rPr>
          <w:sz w:val="20"/>
        </w:rPr>
        <w:t xml:space="preserve">, </w:t>
      </w:r>
      <w:hyperlink w:history="0" r:id="rId45" w:tooltip="&quot;Кодекс Российской Федерации об административных правонарушениях&quot; от 30.12.2001 N 195-ФЗ (ред. от 14.07.2022) (с изм. и доп., вступ. в силу с 25.07.2022) {КонсультантПлюс}">
        <w:r>
          <w:rPr>
            <w:sz w:val="20"/>
            <w:color w:val="0000ff"/>
          </w:rPr>
          <w:t xml:space="preserve">статьей 14.6</w:t>
        </w:r>
      </w:hyperlink>
      <w:r>
        <w:rPr>
          <w:sz w:val="20"/>
        </w:rPr>
        <w:t xml:space="preserve">, </w:t>
      </w:r>
      <w:hyperlink w:history="0" r:id="rId46" w:tooltip="&quot;Кодекс Российской Федерации об административных правонарушениях&quot; от 30.12.2001 N 195-ФЗ (ред. от 14.07.2022) (с изм. и доп., вступ. в силу с 25.07.2022) {КонсультантПлюс}">
        <w:r>
          <w:rPr>
            <w:sz w:val="20"/>
            <w:color w:val="0000ff"/>
          </w:rPr>
          <w:t xml:space="preserve">частью 5 статьи 19.5</w:t>
        </w:r>
      </w:hyperlink>
      <w:r>
        <w:rPr>
          <w:sz w:val="20"/>
        </w:rPr>
        <w:t xml:space="preserve">, </w:t>
      </w:r>
      <w:hyperlink w:history="0" r:id="rId47" w:tooltip="&quot;Кодекс Российской Федерации об административных правонарушениях&quot; от 30.12.2001 N 195-ФЗ (ред. от 14.07.2022) (с изм. и доп., вступ. в силу с 25.07.2022) {КонсультантПлюс}">
        <w:r>
          <w:rPr>
            <w:sz w:val="20"/>
            <w:color w:val="0000ff"/>
          </w:rPr>
          <w:t xml:space="preserve">статьей 19.7.1</w:t>
        </w:r>
      </w:hyperlink>
      <w:r>
        <w:rPr>
          <w:sz w:val="20"/>
        </w:rPr>
        <w:t xml:space="preserve">, </w:t>
      </w:r>
      <w:hyperlink w:history="0" r:id="rId48" w:tooltip="&quot;Кодекс Российской Федерации об административных правонарушениях&quot; от 30.12.2001 N 195-ФЗ (ред. от 14.07.2022) (с изм. и доп., вступ. в силу с 25.07.2022) {КонсультантПлюс}">
        <w:r>
          <w:rPr>
            <w:sz w:val="20"/>
            <w:color w:val="0000ff"/>
          </w:rPr>
          <w:t xml:space="preserve">частью 1 статьи 19.8.1</w:t>
        </w:r>
      </w:hyperlink>
      <w:r>
        <w:rPr>
          <w:sz w:val="20"/>
        </w:rPr>
        <w:t xml:space="preserve"> (в части административных правонарушений, совершенных субъектами естественных монополий, и (или) операторами по обращению с твердыми коммунальными отходами, региональными операторами по обращению с твердыми коммунальными отходами, и (или) теплоснабжающими организациями) Кодекса Российской Федерации об административных правонарушениях 2 и более раза в течение календарного года.</w:t>
      </w:r>
    </w:p>
    <w:p>
      <w:pPr>
        <w:pStyle w:val="0"/>
        <w:jc w:val="both"/>
      </w:pPr>
      <w:r>
        <w:rPr>
          <w:sz w:val="20"/>
        </w:rPr>
        <w:t xml:space="preserve">(п. 12.1 введен </w:t>
      </w:r>
      <w:hyperlink w:history="0" r:id="rId49" w:tooltip="Постановление администрации НАО от 16.12.2021 N 336-п &quot;О внесении изменений в Положение о региональном государственном контроле (надзоре) в области регулируемых государством цен (тарифов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НАО от 16.12.2021 N 336-п)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12.2. Плановые контрольные (надзорные) мероприятия, предметом которых является соблюдение обязательных требований, предусмотренных </w:t>
      </w:r>
      <w:hyperlink w:history="0" w:anchor="P78" w:tooltip="9) соблюдение юридическими лицами и индивидуальными предпринимателями обязательных требований, установленных в соответствии с законодательством Российской Федерации, к установлению и (или) применению цен (тарифов) на продукцию, товары и услуги, предусмотренные перечнем продукции производственно-технического назначения, товаров народного потребления и услуг, на которые государственное регулирование цен (тарифов) на внутреннем рынке Российской Федерации осуществляют органы исполнительной власти субъектов Р...">
        <w:r>
          <w:rPr>
            <w:sz w:val="20"/>
            <w:color w:val="0000ff"/>
          </w:rPr>
          <w:t xml:space="preserve">подпунктами 9</w:t>
        </w:r>
      </w:hyperlink>
      <w:r>
        <w:rPr>
          <w:sz w:val="20"/>
        </w:rPr>
        <w:t xml:space="preserve"> и </w:t>
      </w:r>
      <w:hyperlink w:history="0" w:anchor="P80" w:tooltip="10) соблюдение юридическими лицами и индивидуальными предпринимателями обязательных требований, установленных в соответствии с законодательством Российской Федерации, к установлению и (или) применению цен (тарифов) на услуги, предусмотренные перечнем услуг транспортных, снабженческо-сбытовых и торговых организаций, на которые органам исполнительной власти субъектов Российской Федерации предоставляется право вводить государственное регулирование тарифов и надбавок.">
        <w:r>
          <w:rPr>
            <w:sz w:val="20"/>
            <w:color w:val="0000ff"/>
          </w:rPr>
          <w:t xml:space="preserve">10 пункта 4</w:t>
        </w:r>
      </w:hyperlink>
      <w:r>
        <w:rPr>
          <w:sz w:val="20"/>
        </w:rPr>
        <w:t xml:space="preserve"> настоящего Положения, а также в отношении объектов контроля, отнесенных к категории низкого риска, не проводятся.</w:t>
      </w:r>
    </w:p>
    <w:p>
      <w:pPr>
        <w:pStyle w:val="0"/>
        <w:jc w:val="both"/>
      </w:pPr>
      <w:r>
        <w:rPr>
          <w:sz w:val="20"/>
        </w:rPr>
        <w:t xml:space="preserve">(п. 12.2 введен </w:t>
      </w:r>
      <w:hyperlink w:history="0" r:id="rId50" w:tooltip="Постановление администрации НАО от 16.12.2021 N 336-п &quot;О внесении изменений в Положение о региональном государственном контроле (надзоре) в области регулируемых государством цен (тарифов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НАО от 16.12.2021 N 336-п)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III</w:t>
      </w:r>
    </w:p>
    <w:p>
      <w:pPr>
        <w:pStyle w:val="2"/>
        <w:jc w:val="center"/>
      </w:pPr>
      <w:r>
        <w:rPr>
          <w:sz w:val="20"/>
        </w:rPr>
        <w:t xml:space="preserve">Профилактика рисков причинения вреда (ущерба)</w:t>
      </w:r>
    </w:p>
    <w:p>
      <w:pPr>
        <w:pStyle w:val="2"/>
        <w:jc w:val="center"/>
      </w:pPr>
      <w:r>
        <w:rPr>
          <w:sz w:val="20"/>
        </w:rPr>
        <w:t xml:space="preserve">охраняемым законом ценностям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Программа профилактики рисков причинения вреда (ущерба) охраняемым законом ценностям (далее - программа профилактики рисков) ежегодно утверждается Управлением по каждому виду регионального государственного контроля (надзора), указанному в </w:t>
      </w:r>
      <w:hyperlink w:history="0" w:anchor="P181" w:tooltip="2) документарная проверка;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Положения, до 20 декабря года, предшествующего году проведения профилактических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Утвержденная программа профилактики рисков размещается на официальном сайте Управления не позднее 3 рабочих дней со дня ее утверждения.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При осуществлении регионального государственного контроля (надзора) проводятся следующие профилактические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информирование;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обобщение правоприменительной практики;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объявление предостережения;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консультирование;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профилактический визит.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Информирование по вопросам соблюдения обязательных требований осуществляется посредством размещения соответствующих сведений на сайте Управления, в средствах массовой информации, через личные кабинеты контролируемых лиц в государственных информационных системах (при их наличии) и в иных формах в соответствии со </w:t>
      </w:r>
      <w:hyperlink w:history="0" r:id="rId51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 {КонсультантПлюс}">
        <w:r>
          <w:rPr>
            <w:sz w:val="20"/>
            <w:color w:val="0000ff"/>
          </w:rPr>
          <w:t xml:space="preserve">статьей 46</w:t>
        </w:r>
      </w:hyperlink>
      <w:r>
        <w:rPr>
          <w:sz w:val="20"/>
        </w:rPr>
        <w:t xml:space="preserve"> Федерального закона N 248-ФЗ.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Управление обеспечивает ежегодное обобщение правоприменительной практики осуществления регионального государственного контроля (надзора) и подготовку доклада, содержащего результаты обобщения правоприменительной практики. Доклад готовится не позднее 1 марта года, следующего за отчетным годом, утверждается распоряжением Управления до 12 марта и размещается на сайте Управления не позднее 3 рабочих дней со дня его утверждения.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Постановление администрации НАО от 16.12.2021 N 336-п &quot;О внесении изменений в Положение о региональном государственном контроле (надзоре) в области регулируемых государством цен (тарифов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НАО от 16.12.2021 N 336-п)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Предостережение о недопустимости нарушения обязательных требований объявляется и направляется контролируемому лицу в порядке, предусмотренном Федеральным </w:t>
      </w:r>
      <w:hyperlink w:history="0" r:id="rId53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Контролируемое лицо в течение 10 рабочих дней со дня получения предостережения о недопустимости нарушения обязательных требований вправе подать в контрольный (надзорный) орган возражение в отношении указанного предостережения.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Возражения направляются на бумажном носителе почтовым отправлением либо в виде электронного документа на указанный в предостережении адрес электронной почты контрольного (надзорного) органа, либо иными указанными в предостережении способами.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Возражение должно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предостережении о недопустимости нарушения обязательных требований и должностном лице, направившем такое предостережение;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доводы, на основании которых заявитель не согласен с предостережением о недопустимости нарушения обязательных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случаях невозможности установления из представленных заявителями документов должностного лица, направившего предостережение о недопустимости нарушения обязательных требований, возражение возвращается заявителю без рассмотрения с указанием причин невозможности рассмотрения и разъяснением порядка надлежащего обращения.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Возражения рассматриваются должностными лицами контрольного (надзорного) органа в течение 20 рабочих дней со дня получения возражения.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итогу рассмотрения Управлением возражения принимается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оставление предостережения о недопустимости нарушения обязательных требований без изменения;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отмена предостережения о недопустимости нарушения обязательных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Должностные лица осуществляют консультирование контролируемых лиц в письменной форме при их письменном обращении либо в устной форме по телефону, посредством видео-конференц-связи или на личном приеме у должностного лица, в ходе осуществления контрольного (надзорного)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Должностные лица осуществляют консультирование, в том числе письменное, по следующим вопросам: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применение обязательных требований, содержание и последствия их изменения;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необходимые организационные и (или) технические мероприятия, которые должны реализовать контролируемые лица для соблюдения новых обязательных требований;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особенности осуществления регионального государственного контроля (надзора).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Консультирование контролируемых лиц и их представителей на личном приеме осуществляется руководителем (заместителем руководителя) Управления и уполномоченными должностными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информирует контролируемых лиц и их представителей о месте проведения консультирования, а также об установленных для консультирования днях и часах посредством размещения указанной информации на сайте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 Управления, осуществляющее консультирование, дает контролируемым лицам устный ответ по существу каждого поставленного вопроса или устное разъяснение, куда и в каком порядке им следует обратиться в случае невозможности предоставления такого ответа. По итогам устного консультирования информация в письменной форме контролируемым лицам не предоставляется.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Управлением письменного запроса контролируемого лица осуществляется в порядке, установленном Федеральным </w:t>
      </w:r>
      <w:hyperlink w:history="0" r:id="rId54" w:tooltip="Федеральный закон от 02.05.2006 N 59-ФЗ (ред. от 27.12.2018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02.05.2006 N 59-ФЗ "О порядке рассмотрения обращений граждан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осуществляет учет консультирований в журнале учета консультаций.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поступления однотипных обращений контролируемых лиц консультирование осуществляется посредством размещения на сайте Управления письменного разъяснения, подписанного уполномоченным должностным лицом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Обязательные профилактические визиты проводятся в отношении контролируемых лиц, приступающих к осуществлению регулируемых видов деятельности в области государственного регулирования цен (тарифов), а также в отношении объектов контроля, отнесенных к категориям высокого и значительного риска.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Обязательные профилактические визиты проводятся должностным лицом по месту осуществления деятельности контролируемого лица в соответствии со </w:t>
      </w:r>
      <w:hyperlink w:history="0" r:id="rId55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 {КонсультантПлюс}">
        <w:r>
          <w:rPr>
            <w:sz w:val="20"/>
            <w:color w:val="0000ff"/>
          </w:rPr>
          <w:t xml:space="preserve">статьей 52</w:t>
        </w:r>
      </w:hyperlink>
      <w:r>
        <w:rPr>
          <w:sz w:val="20"/>
        </w:rPr>
        <w:t xml:space="preserve"> Федерального закона N 248-ФЗ.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Должностное лицо проводит обязательный профилактический визит в форме профилактической беседы по месту осуществления деятельности контролируемого лица либо с использованием видео-конференц-связи. В ходе обязательного профилактического визита контролируемое лицо информируется по следующим вопросам: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содержание применяемых к деятельности контролируемого лица новых нормативных правовых актов, устанавливающих обязательные требования, внесенные изменения в действующие нормативные правовые акты, а также сроки и порядок вступления их в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применение сложных и (или) наиболее значимых обязательных требований, а также обязательных требований, по которым отмечены случаи их массового нарушения либо последствия нарушения которых влекут серьезную угрозу охраняемым законом ценностям;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наиболее часто встречающиеся случаи нарушений обязательных требований, к которым относятся нарушения, выявляемые в течение отчетного периода при проведении не менее чем 10 процентов контрольных (надзорных)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Продолжительность проведения обязательного профилактического визита не может превышать 1 рабочий день.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IV</w:t>
      </w:r>
    </w:p>
    <w:p>
      <w:pPr>
        <w:pStyle w:val="2"/>
        <w:jc w:val="center"/>
      </w:pPr>
      <w:r>
        <w:rPr>
          <w:sz w:val="20"/>
        </w:rPr>
        <w:t xml:space="preserve">Осуществление регионального государственного</w:t>
      </w:r>
    </w:p>
    <w:p>
      <w:pPr>
        <w:pStyle w:val="2"/>
        <w:jc w:val="center"/>
      </w:pPr>
      <w:r>
        <w:rPr>
          <w:sz w:val="20"/>
        </w:rPr>
        <w:t xml:space="preserve">контроля (надзора)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23. Региональный государственный контроль (надзор) осуществляется посредством проведения следующих контрольных (надзорных) мероприятий:</w:t>
      </w:r>
    </w:p>
    <w:bookmarkStart w:id="180" w:name="P180"/>
    <w:bookmarkEnd w:id="1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наблюдение за соблюдением обязательных требований;</w:t>
      </w:r>
    </w:p>
    <w:bookmarkStart w:id="181" w:name="P181"/>
    <w:bookmarkEnd w:id="1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документарная проверка;</w:t>
      </w:r>
    </w:p>
    <w:bookmarkStart w:id="182" w:name="P182"/>
    <w:bookmarkEnd w:id="1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выездная проверка.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Плановые контрольные (надзорные) мероприятия в отношении юридических лиц и индивидуальных предпринимателей, осуществляющих деятельность в области регулируемых государством цен (тарифов), проводятся на основании ежегодного плана проведения плановых контрольных (надзорных) мероприятий на очередной календарный год (далее - ежегодный план контрольных (надзорных) мероприятий), формируемого Управлением в соответствии с </w:t>
      </w:r>
      <w:hyperlink w:history="0" r:id="rId56" w:tooltip="Постановление Правительства РФ от 31.12.2020 N 2428 (ред. от 14.09.2021) &quot;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&quot; (вместе с &quot;Правилами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31.12.2020 N 2428 "О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Плановые контрольные (надзорные) мероприятия в отношении объектов регионального государственного контроля (надзора) в области государственного регулирования цен (тарифов) проводятся в зависимости от присвоенной категории риска.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При осуществлении регионального государственного контроля (надзора) могут проводиться внеплановые контрольные (надзорные) мероприятия. Организация внеплановых контрольных (надзорных) мероприятий осуществляется в соответствии с положениями </w:t>
      </w:r>
      <w:hyperlink w:history="0" r:id="rId57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 {КонсультантПлюс}">
        <w:r>
          <w:rPr>
            <w:sz w:val="20"/>
            <w:color w:val="0000ff"/>
          </w:rPr>
          <w:t xml:space="preserve">статьи 66</w:t>
        </w:r>
      </w:hyperlink>
      <w:r>
        <w:rPr>
          <w:sz w:val="20"/>
        </w:rPr>
        <w:t xml:space="preserve"> Федерального закона N 248-ФЗ.</w:t>
      </w:r>
    </w:p>
    <w:bookmarkStart w:id="186" w:name="P186"/>
    <w:bookmarkEnd w:id="1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Должностным лицом Управления, уполномоченным для принятия решения о проведении контрольных (надзорных) мероприятий, является руководитель Управления (либо лицо, исполняющее его обязанности на период отсутствия).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В решении о проведении контрольного (надзорного) мероприятия указываются сведения, установленные </w:t>
      </w:r>
      <w:hyperlink w:history="0" r:id="rId58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 {КонсультантПлюс}">
        <w:r>
          <w:rPr>
            <w:sz w:val="20"/>
            <w:color w:val="0000ff"/>
          </w:rPr>
          <w:t xml:space="preserve">частью 1 статьи 64</w:t>
        </w:r>
      </w:hyperlink>
      <w:r>
        <w:rPr>
          <w:sz w:val="20"/>
        </w:rPr>
        <w:t xml:space="preserve"> Федерального закона N 248-ФЗ, а также срок проведения контрольного (надзорного) мероприятия.</w:t>
      </w:r>
    </w:p>
    <w:bookmarkStart w:id="188" w:name="P188"/>
    <w:bookmarkEnd w:id="1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Контрольные (надзорные) мероприятия, указанные в </w:t>
      </w:r>
      <w:hyperlink w:history="0" w:anchor="P180" w:tooltip="1) наблюдение за соблюдением обязательных требований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и </w:t>
      </w:r>
      <w:hyperlink w:history="0" w:anchor="P182" w:tooltip="3) выездная проверка.">
        <w:r>
          <w:rPr>
            <w:sz w:val="20"/>
            <w:color w:val="0000ff"/>
          </w:rPr>
          <w:t xml:space="preserve">3 пункта 23</w:t>
        </w:r>
      </w:hyperlink>
      <w:r>
        <w:rPr>
          <w:sz w:val="20"/>
        </w:rPr>
        <w:t xml:space="preserve"> настоящего Положения, с целью фиксации доказательств нарушений обязательных требований могут проводиться должностными лицами с применением фотосъемки, аудио- и видеозаписи.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проведении фотосъемки, аудио- и видеозаписи и использованных для этих целей технических средствах отражается в акте по результатам контрольного (надзорного)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Аудио- и видеозапись осуществляется в ходе проведения контрольного (надзорного) мероприятия непрерывно с уведомлением в начале и конце записи о дате, месте, времени начала и окончания осуществления записи.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записи подробно фиксируются и указываются место и характер выявленного нарушения обязательных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проведения фотосъемки, аудио- и видеозаписи являются приложением к акту контрольного (надзорного)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bookmarkStart w:id="196" w:name="P196"/>
    <w:bookmarkEnd w:id="1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Информирование контролируемых лиц о совершаемых должностными лицами контрольного (надзорного) органа и иными уполномоченными лицами действиях и принимаемых решениях осуществляется в сроки и порядке, установленные Федеральным </w:t>
      </w:r>
      <w:hyperlink w:history="0" r:id="rId59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248-ФЗ,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"Единый портал государственных и муниципальных услуг (функций)" (далее - единый портал государственных и муниципальных услуг).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Контролируемое лицо считается проинформированным надлежащим образом в случае, если: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сведения предоставлены контролируемому лицу в соответствии с </w:t>
      </w:r>
      <w:hyperlink w:history="0" w:anchor="P188" w:tooltip="28. Контрольные (надзорные) мероприятия, указанные в подпунктах 1 и 3 пункта 23 настоящего Положения, с целью фиксации доказательств нарушений обязательных требований могут проводиться должностными лицами с применением фотосъемки, аудио- и видеозаписи.">
        <w:r>
          <w:rPr>
            <w:sz w:val="20"/>
            <w:color w:val="0000ff"/>
          </w:rPr>
          <w:t xml:space="preserve">пунктом 28</w:t>
        </w:r>
      </w:hyperlink>
      <w:r>
        <w:rPr>
          <w:sz w:val="20"/>
        </w:rPr>
        <w:t xml:space="preserve"> настоящего Положения, в том числе направлены ему электронной почтой по адресу, сведения о котором представлены контрольному (надзорному) органу контролируемым лицом и внесены в информационные ресурсы, информационные системы при осуществлении регионального государственного контроля (надзора). Для целей информирования контролируемого лица контрольным (надзорным) органом может использоваться адрес электронной почты, сведения о котором были представлены при государственной регистрации юридического лица, индивидуального предпринимателя;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сведения были направлены в форме электронного документа, подписанного усиленной квалифицированной электронной подписью,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лиц, завершивших прохождение процедуры регистрации в единой системе идентификации и аутентификации, с подтверждением факта доставки таких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Организация и проведение контрольных (надзорных) мероприятий в отношении резидентов Арктической зоны осуществляются с учетом Федерального </w:t>
      </w:r>
      <w:hyperlink w:history="0" r:id="rId60" w:tooltip="Федеральный закон от 13.07.2020 N 193-ФЗ (ред. от 02.07.2021) &quot;О государственной поддержке предпринимательской деятельности в Арктической зоне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13.07.2020 N 193-ФЗ "О государственной поддержке предпринимательской деятельности в Арктической зоне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Наблюдение за соблюдением обязательных требований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32. Наблюдение за соблюдением обязательных требований осуществляется без взаимодействия с контролируемыми лицами на основании задания, выданного должностному лицу, путем сбора, анализа данных об объектах контроля (надзора), имеющихся у Управления,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данных, содержащихся в государственных и муниципальных информационных системах, данных из информационно-телекоммуникационной сети "Интернет", иных общедоступных данных, а также данных, полученных с использованием работающих в автоматическом режиме технических средств фиксаций правонарушений, имеющих функции фото- и киносъемки, видеозаписи.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Порядок оформления и содержание заданий на проведение мероприятий по контролю без взаимодействия с контролируемыми лицами, а также порядок оформления результатов указанных мероприятий утверждаются Управлением.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Документарная проверка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34. Документарная проверка проводится по месту нахождения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В ходе проведения документарной проверки могут осуществляться следующие контрольные (надзорные) 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получение письменных объяснений;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истребование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Решение о проведении документарной проверки принимается должностным лицом, указанным в </w:t>
      </w:r>
      <w:hyperlink w:history="0" w:anchor="P186" w:tooltip="26. Должностным лицом Управления, уполномоченным для принятия решения о проведении контрольных (надзорных) мероприятий, является руководитель Управления (либо лицо, исполняющее его обязанности на период отсутствия).">
        <w:r>
          <w:rPr>
            <w:sz w:val="20"/>
            <w:color w:val="0000ff"/>
          </w:rPr>
          <w:t xml:space="preserve">пункте 26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принятом решении о проведении документарной проверки размещаются в едином реестре контрольных (надзорных) мероприятий в соответствии с правилами формирования и ведения единого реестра контрольных (надзорных) мероприятий, утверждаемыми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Предметом документарной проверки являются сведения, содержащиеся в документах, о соблюдении обязательных требований, указанных в </w:t>
      </w:r>
      <w:hyperlink w:history="0" w:anchor="P331" w:tooltip="4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Положения, и решений контрольного (надзорного)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В ходе документарной проверки рассматриваются документы контролируемых лиц, имеющиеся в распоряжении Управления, результаты предыдущих контрольных (надзорных) мероприятий, материалы рассмотрения дел об административных правонарушениях, иные документы о результатах осуществленных в отношении этих контролируемых лиц контрольных (надзорных) мероприятий, в том числе данные государственных информационных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В случае если достоверность сведений, содержащихся в документах, имеющихся в распоряжении Управления, вызывает обоснованные сомнения либо эти сведения не позволяют оценить исполнение контролируемым лицом обязательных требований, Управление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такого требования контролируемое лицо обязано направить указанные в требовании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В случае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(надзорного) органа документах и (или) полученным при осуществлении регионального государственного контроля (надзора), информация об ошибках,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пояснения. Контролируемое лицо, представляющее в контрольный (надзорный)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(надзорного) органа документах и (или) полученным при осуществлении регионального государственного контроля (надзора), вправе дополнительно представить в контрольный (надзорный) орган документы, подтверждающие достоверность ранее представленных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проведении документарной проверки контрольный (надзорный)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Срок проведения документарной проверки не может превышать 10 рабочих дней. В указанный срок не включается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документов, а также период с момента направления контролируемому лицу информации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(надзорного) органа документах и (или) полученным при осуществлении регионального государственного контроля (надзора), и требования представить необходимые пояснения в письменной форме до момента представления указанных пояснений в контрольный (надзорный) орган.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Выездная проверка</w:t>
      </w:r>
    </w:p>
    <w:p>
      <w:pPr>
        <w:pStyle w:val="0"/>
        <w:jc w:val="both"/>
      </w:pPr>
      <w:r>
        <w:rPr>
          <w:sz w:val="20"/>
        </w:rPr>
      </w:r>
    </w:p>
    <w:bookmarkStart w:id="224" w:name="P224"/>
    <w:bookmarkEnd w:id="224"/>
    <w:p>
      <w:pPr>
        <w:pStyle w:val="0"/>
        <w:ind w:firstLine="540"/>
        <w:jc w:val="both"/>
      </w:pPr>
      <w:r>
        <w:rPr>
          <w:sz w:val="20"/>
        </w:rPr>
        <w:t xml:space="preserve">42.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В ходе проведения выездной проверки осуществляются следующие контрольные (надзорные) 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осмотр;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получение письменных объяснений;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истребование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экспертиза.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Решение о проведении выездной проверки принимается должностным лицом, указанным в </w:t>
      </w:r>
      <w:hyperlink w:history="0" w:anchor="P186" w:tooltip="26. Должностным лицом Управления, уполномоченным для принятия решения о проведении контрольных (надзорных) мероприятий, является руководитель Управления (либо лицо, исполняющее его обязанности на период отсутствия).">
        <w:r>
          <w:rPr>
            <w:sz w:val="20"/>
            <w:color w:val="0000ff"/>
          </w:rPr>
          <w:t xml:space="preserve">пункте 26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принятом решении о проведении выездной проверки размещаются в едином реестре контрольных (надзорных) мероприятий в соответствии с правилами формирования и ведения единого реестра контрольных (надзорных) мероприятий, утверждаемыми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Выездная проверка проводится в случае, если не представляется возможным: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удостовериться в полноте и достоверности сведений, которые содержатся в находящихся в распоряжении контрольного (надзорного) органа или в запрашиваемых им документах и объяснениях контролируемого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оценить соответствие деятельности, действий (бездействия) контролируемого лица обязательным требованиям без выезда на указанное в </w:t>
      </w:r>
      <w:hyperlink w:history="0" w:anchor="P224" w:tooltip="42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">
        <w:r>
          <w:rPr>
            <w:sz w:val="20"/>
            <w:color w:val="0000ff"/>
          </w:rPr>
          <w:t xml:space="preserve">пункте 42</w:t>
        </w:r>
      </w:hyperlink>
      <w:r>
        <w:rPr>
          <w:sz w:val="20"/>
        </w:rPr>
        <w:t xml:space="preserve"> настоящего Положения место и совершения необходимых контрольных (надзорных) действий, предусмотренных в рамках иного вида контрольных (надзорных)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</w:t>
      </w:r>
      <w:hyperlink w:history="0" r:id="rId61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 {КонсультантПлюс}">
        <w:r>
          <w:rPr>
            <w:sz w:val="20"/>
            <w:color w:val="0000ff"/>
          </w:rPr>
          <w:t xml:space="preserve">пункт 6 части 1 статьи 57</w:t>
        </w:r>
      </w:hyperlink>
      <w:r>
        <w:rPr>
          <w:sz w:val="20"/>
        </w:rPr>
        <w:t xml:space="preserve"> Федерального закона N 248-ФЗ и которая для микропредприятия не может продолжаться более 40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Индивидуальный предприниматель, являющийся контролируемым лицом, вправе представить в Управление информацию о невозможности присутствия при проведении контрольного (надзорного) мероприятия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заболевания, связанного с утратой трудоспособности;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препятствия, возникшего в результате действия непреодолимой силы.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указанной информации проведение контрольного (надзорного) мероприятия переносится Управлением на срок, необходимый для устранения обстоятельств, послуживших поводом для обращения индивидуального предпринимателя.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V</w:t>
      </w:r>
    </w:p>
    <w:p>
      <w:pPr>
        <w:pStyle w:val="2"/>
        <w:jc w:val="center"/>
      </w:pPr>
      <w:r>
        <w:rPr>
          <w:sz w:val="20"/>
        </w:rPr>
        <w:t xml:space="preserve">Результаты контрольного (надзорного) мероприятия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48. Должностными лицами Управления по окончании проведения контрольного (надзорного) мероприятия, предусматривающего взаимодействие с контролируемым лицом, составляется акт контрольного (надзорного) мероприятия (далее - акт). В случае,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(надзорного)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(надзорного) мероприятия проверочные листы должны быть приобщены к акту.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Оформление акта производится на месте проведения контрольного (надзорного)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проведения документарной проверки либо контрольного (надзорного) мероприятия без взаимодействия с контролируемым лицом контрольный (надзорный) орган направляет акт контролируемому лицу в порядке, установленном </w:t>
      </w:r>
      <w:hyperlink w:history="0" w:anchor="P196" w:tooltip="29. Информирование контролируемых лиц о совершаемых должностными лицами контрольного (надзорного) органа и иными уполномоченными лицами действиях и принимаемых решениях осуществляется в сроки и порядке, установленные Федеральным законом N 248-ФЗ,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...">
        <w:r>
          <w:rPr>
            <w:sz w:val="20"/>
            <w:color w:val="0000ff"/>
          </w:rPr>
          <w:t xml:space="preserve">пунктом 29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50. Акт контрольного (надзорного)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51. В случае выявления при проведении контрольного (надзорного) мероприятия нарушений обязательных требований контролируемым лицом контрольный (надзорный) орган в пределах полномочий, предусмотренных законодательством Российской Федерации,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</w:t>
      </w:r>
      <w:hyperlink w:history="0" r:id="rId62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 виде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причинения;</w:t>
      </w:r>
    </w:p>
    <w:bookmarkStart w:id="251" w:name="P251"/>
    <w:bookmarkEnd w:id="2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51.1. В случае надлежащего исполнения контролируемым лицом предписания в сроки, установленные таким предписанием, меры, предусмотренные </w:t>
      </w:r>
      <w:hyperlink w:history="0" w:anchor="P251" w:tooltip="3) 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">
        <w:r>
          <w:rPr>
            <w:sz w:val="20"/>
            <w:color w:val="0000ff"/>
          </w:rPr>
          <w:t xml:space="preserve">подпунктом 3 пункта 51</w:t>
        </w:r>
      </w:hyperlink>
      <w:r>
        <w:rPr>
          <w:sz w:val="20"/>
        </w:rPr>
        <w:t xml:space="preserve"> настоящего Положения, не принимаются в части административных правонарушений.</w:t>
      </w:r>
    </w:p>
    <w:p>
      <w:pPr>
        <w:pStyle w:val="0"/>
        <w:jc w:val="both"/>
      </w:pPr>
      <w:r>
        <w:rPr>
          <w:sz w:val="20"/>
        </w:rPr>
        <w:t xml:space="preserve">(п. 51.1 введен </w:t>
      </w:r>
      <w:hyperlink w:history="0" r:id="rId63" w:tooltip="Постановление администрации НАО от 17.08.2022 N 232-п &quot;О внесении изменения в Положение о региональном государственном контроле (надзоре) в области регулируемых государством цен (тарифов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НАО от 17.08.2022 N 232-п)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VI</w:t>
      </w:r>
    </w:p>
    <w:p>
      <w:pPr>
        <w:pStyle w:val="2"/>
        <w:jc w:val="center"/>
      </w:pPr>
      <w:r>
        <w:rPr>
          <w:sz w:val="20"/>
        </w:rPr>
        <w:t xml:space="preserve">Досудебный порядок подачи жалобы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52. Действия (бездействие) должностных лиц контрольного (надзорного) органа, решения, принятые таким органом в ходе осуществления регионального государственного контроля (надзора), могут быть обжалованы контролируемым лицом в досудебном порядке в соответствии с положениями </w:t>
      </w:r>
      <w:hyperlink w:history="0" r:id="rId64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 {КонсультантПлюс}">
        <w:r>
          <w:rPr>
            <w:sz w:val="20"/>
            <w:color w:val="0000ff"/>
          </w:rPr>
          <w:t xml:space="preserve">главы 9</w:t>
        </w:r>
      </w:hyperlink>
      <w:r>
        <w:rPr>
          <w:sz w:val="20"/>
        </w:rPr>
        <w:t xml:space="preserve"> Федерального закона N 248-ФЗ.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53. В случае обжалования решений Управления, действий (бездействия) его должностных лиц при осуществлении регионального государственного контроля (надзора) жалоба рассматривается руководителем Управления (лицом, исполняющим его обязанности).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54. Жалоба подлежит рассмотрению в течение 20 рабочих дней со дня ее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55. В исключительных случаях, предусмотренных </w:t>
      </w:r>
      <w:hyperlink w:history="0" w:anchor="P264" w:tooltip="56. Срок рассмотрения жалобы может быть продлен в следующих исключительных случаях:">
        <w:r>
          <w:rPr>
            <w:sz w:val="20"/>
            <w:color w:val="0000ff"/>
          </w:rPr>
          <w:t xml:space="preserve">пунктом 56</w:t>
        </w:r>
      </w:hyperlink>
      <w:r>
        <w:rPr>
          <w:sz w:val="20"/>
        </w:rPr>
        <w:t xml:space="preserve"> настоящего Положения, указанный срок может быть продлен уполномоченным на рассмотрение жалобы должностным лицом, но не более чем на 20 рабочих дней.</w:t>
      </w:r>
    </w:p>
    <w:bookmarkStart w:id="264" w:name="P264"/>
    <w:bookmarkEnd w:id="2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56. Срок рассмотрения жалобы может быть продлен в следующих исключительных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проведение в отношении должностного лица Управления, действия (бездействие) которого обжалуются, служебной проверки по фактам, указанным в жалобе;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отсутствие должностного лица Управления, действия (бездействие) которого обжалуются, по уважительной причине (временная нетрудоспособность, отпуск, командировка);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изучение документов, поступивших дополнительно к жалобе.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Раздел VII </w:t>
            </w:r>
            <w:hyperlink w:history="0" w:anchor="P28" w:tooltip="Раздел VII Положения вступает в силу с 1 марта 2022 года.">
              <w:r>
                <w:rPr>
                  <w:sz w:val="20"/>
                  <w:color w:val="0000ff"/>
                </w:rPr>
                <w:t xml:space="preserve">вступает</w:t>
              </w:r>
            </w:hyperlink>
            <w:r>
              <w:rPr>
                <w:sz w:val="20"/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270" w:name="P270"/>
    <w:bookmarkEnd w:id="270"/>
    <w:p>
      <w:pPr>
        <w:pStyle w:val="2"/>
        <w:spacing w:before="260" w:line-rule="auto"/>
        <w:outlineLvl w:val="1"/>
        <w:jc w:val="center"/>
      </w:pPr>
      <w:r>
        <w:rPr>
          <w:sz w:val="20"/>
        </w:rPr>
        <w:t xml:space="preserve">Раздел VII</w:t>
      </w:r>
    </w:p>
    <w:p>
      <w:pPr>
        <w:pStyle w:val="2"/>
        <w:jc w:val="center"/>
      </w:pPr>
      <w:r>
        <w:rPr>
          <w:sz w:val="20"/>
        </w:rPr>
        <w:t xml:space="preserve">Ключевые показатели регионального государственного контроля</w:t>
      </w:r>
    </w:p>
    <w:p>
      <w:pPr>
        <w:pStyle w:val="2"/>
        <w:jc w:val="center"/>
      </w:pPr>
      <w:r>
        <w:rPr>
          <w:sz w:val="20"/>
        </w:rPr>
        <w:t xml:space="preserve">(надзора), их целевые значения и индикативные показатели</w:t>
      </w:r>
    </w:p>
    <w:p>
      <w:pPr>
        <w:pStyle w:val="2"/>
        <w:jc w:val="center"/>
      </w:pPr>
      <w:r>
        <w:rPr>
          <w:sz w:val="20"/>
        </w:rPr>
        <w:t xml:space="preserve">регионального государственного контроля (надзора)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57. Ключевым показателем регионального государственного контроля (надзора) является доля контрольных (надзорных) мероприятий, в которых выявлены нарушения обязательных требований законодательства Российской Федерации контролируемыми лицами за отчетный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58. Целевым значением ключевого показателя регионального государственного контроля (надзора) является 0%.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59. Индикативными показателями регионального государственного контроля (надзора)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количество плановых контрольных (надзорных) мероприятий, проведенных за отчетный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количество внеплановых контрольных (надзорных) мероприятий, проведенных за отчетный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общее количество контрольных (надзорных) мероприятий с взаимодействием, проведенных за отчетный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сумма административных штрафов, наложенных по результатам контрольных (надзорных) мероприятий, за отчетный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количество учтенных контролируемых лиц на конец отчетного периода;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количество учтенных контролируемых лиц, в отношении которых проведены контрольные (надзорные) мероприятия, за отчетный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общее количество жалоб, поданных контролируемыми лицами в досудебном порядке за отчетный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количество жалоб, в отношении которых контрольным (надзорным) органом был нарушен срок рассмотрения, за отчетный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период.</w:t>
      </w:r>
    </w:p>
    <w:p>
      <w:pPr>
        <w:pStyle w:val="0"/>
        <w:jc w:val="both"/>
      </w:pPr>
      <w:r>
        <w:rPr>
          <w:sz w:val="20"/>
        </w:rPr>
        <w:t xml:space="preserve">(п. 59 в ред. </w:t>
      </w:r>
      <w:hyperlink w:history="0" r:id="rId65" w:tooltip="Постановление администрации НАО от 19.05.2022 N 141-п &quot;О внесении изменения в пункт 59 Положения о региональном государственном контроле (надзоре) в области регулируемых государством цен (тарифов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НАО от 19.05.2022 N 141-п)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Положению о региональном</w:t>
      </w:r>
    </w:p>
    <w:p>
      <w:pPr>
        <w:pStyle w:val="0"/>
        <w:jc w:val="right"/>
      </w:pPr>
      <w:r>
        <w:rPr>
          <w:sz w:val="20"/>
        </w:rPr>
        <w:t xml:space="preserve">государственном контроле (надзоре)</w:t>
      </w:r>
    </w:p>
    <w:p>
      <w:pPr>
        <w:pStyle w:val="0"/>
        <w:jc w:val="right"/>
      </w:pPr>
      <w:r>
        <w:rPr>
          <w:sz w:val="20"/>
        </w:rPr>
        <w:t xml:space="preserve">в области регулируемых государством</w:t>
      </w:r>
    </w:p>
    <w:p>
      <w:pPr>
        <w:pStyle w:val="0"/>
        <w:jc w:val="right"/>
      </w:pPr>
      <w:r>
        <w:rPr>
          <w:sz w:val="20"/>
        </w:rPr>
        <w:t xml:space="preserve">цен (тарифов), утвержденному</w:t>
      </w:r>
    </w:p>
    <w:p>
      <w:pPr>
        <w:pStyle w:val="0"/>
        <w:jc w:val="right"/>
      </w:pPr>
      <w:r>
        <w:rPr>
          <w:sz w:val="20"/>
        </w:rPr>
        <w:t xml:space="preserve">постановлением Администрации</w:t>
      </w:r>
    </w:p>
    <w:p>
      <w:pPr>
        <w:pStyle w:val="0"/>
        <w:jc w:val="right"/>
      </w:pPr>
      <w:r>
        <w:rPr>
          <w:sz w:val="20"/>
        </w:rPr>
        <w:t xml:space="preserve">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от 28.09.2021 N 237-п</w:t>
      </w:r>
    </w:p>
    <w:p>
      <w:pPr>
        <w:pStyle w:val="0"/>
        <w:jc w:val="both"/>
      </w:pPr>
      <w:r>
        <w:rPr>
          <w:sz w:val="20"/>
        </w:rPr>
      </w:r>
    </w:p>
    <w:bookmarkStart w:id="309" w:name="P309"/>
    <w:bookmarkEnd w:id="309"/>
    <w:p>
      <w:pPr>
        <w:pStyle w:val="2"/>
        <w:jc w:val="center"/>
      </w:pPr>
      <w:r>
        <w:rPr>
          <w:sz w:val="20"/>
        </w:rPr>
        <w:t xml:space="preserve">Критерии</w:t>
      </w:r>
    </w:p>
    <w:p>
      <w:pPr>
        <w:pStyle w:val="2"/>
        <w:jc w:val="center"/>
      </w:pPr>
      <w:r>
        <w:rPr>
          <w:sz w:val="20"/>
        </w:rPr>
        <w:t xml:space="preserve">отнесения деятельности юридических лиц и индивидуальных</w:t>
      </w:r>
    </w:p>
    <w:p>
      <w:pPr>
        <w:pStyle w:val="2"/>
        <w:jc w:val="center"/>
      </w:pPr>
      <w:r>
        <w:rPr>
          <w:sz w:val="20"/>
        </w:rPr>
        <w:t xml:space="preserve">предпринимателей к определенной категории риска</w:t>
      </w:r>
    </w:p>
    <w:p>
      <w:pPr>
        <w:pStyle w:val="2"/>
        <w:jc w:val="center"/>
      </w:pPr>
      <w:r>
        <w:rPr>
          <w:sz w:val="20"/>
        </w:rPr>
        <w:t xml:space="preserve">при осуществлении регионального государственного контроля</w:t>
      </w:r>
    </w:p>
    <w:p>
      <w:pPr>
        <w:pStyle w:val="2"/>
        <w:jc w:val="center"/>
      </w:pPr>
      <w:r>
        <w:rPr>
          <w:sz w:val="20"/>
        </w:rPr>
        <w:t xml:space="preserve">(надзора) в области государственного регулирования</w:t>
      </w:r>
    </w:p>
    <w:p>
      <w:pPr>
        <w:pStyle w:val="2"/>
        <w:jc w:val="center"/>
      </w:pPr>
      <w:r>
        <w:rPr>
          <w:sz w:val="20"/>
        </w:rPr>
        <w:t xml:space="preserve">цен (тарифов)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7"/>
        <w:gridCol w:w="1781"/>
        <w:gridCol w:w="6803"/>
      </w:tblGrid>
      <w:tr>
        <w:tc>
          <w:tcPr>
            <w:tcW w:w="4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риска</w:t>
            </w:r>
          </w:p>
        </w:tc>
        <w:tc>
          <w:tcPr>
            <w:tcW w:w="68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Критерии отнесения объектов государственного контроля (надзора) к категориям риска</w:t>
            </w:r>
          </w:p>
        </w:tc>
      </w:tr>
      <w:tr>
        <w:tc>
          <w:tcPr>
            <w:tcW w:w="4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81" w:type="dxa"/>
          </w:tcPr>
          <w:p>
            <w:pPr>
              <w:pStyle w:val="0"/>
            </w:pPr>
            <w:r>
              <w:rPr>
                <w:sz w:val="20"/>
              </w:rPr>
              <w:t xml:space="preserve">Значительный риск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Субъекты, осуществляющие регулируемые виды деятельности, являющиеся получателями средств бюджета Ненецкого автономного округа в связи с применением регулируемых тарифов и имеющие выручку от регулируемых видов деятельности за предыдущий год свыше 10 млн. рублей</w:t>
            </w:r>
          </w:p>
        </w:tc>
      </w:tr>
      <w:tr>
        <w:tc>
          <w:tcPr>
            <w:tcW w:w="4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81" w:type="dxa"/>
          </w:tcPr>
          <w:p>
            <w:pPr>
              <w:pStyle w:val="0"/>
            </w:pPr>
            <w:r>
              <w:rPr>
                <w:sz w:val="20"/>
              </w:rPr>
              <w:t xml:space="preserve">Средний риск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Субъекты, осуществляющие регулируемые виды деятельности, являющиеся получателями средств бюджета Ненецкого автономного округа в связи с применением регулируемых тарифов и имеющие выручку от регулируемых видов деятельности за предыдущий год менее 10 млн. рублей</w:t>
            </w:r>
          </w:p>
        </w:tc>
      </w:tr>
      <w:tr>
        <w:tc>
          <w:tcPr>
            <w:tcW w:w="4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81" w:type="dxa"/>
          </w:tcPr>
          <w:p>
            <w:pPr>
              <w:pStyle w:val="0"/>
            </w:pPr>
            <w:r>
              <w:rPr>
                <w:sz w:val="20"/>
              </w:rPr>
              <w:t xml:space="preserve">Умеренный риск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Субъекты, осуществляющие регулируемые виды деятельности, имеющие выручку от регулируемых видов деятельности за предыдущий год свыше 4 млн. рублей</w:t>
            </w:r>
          </w:p>
        </w:tc>
      </w:tr>
      <w:tr>
        <w:tc>
          <w:tcPr>
            <w:tcW w:w="487" w:type="dxa"/>
          </w:tcPr>
          <w:bookmarkStart w:id="331" w:name="P331"/>
          <w:bookmarkEnd w:id="331"/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81" w:type="dxa"/>
          </w:tcPr>
          <w:p>
            <w:pPr>
              <w:pStyle w:val="0"/>
            </w:pPr>
            <w:r>
              <w:rPr>
                <w:sz w:val="20"/>
              </w:rPr>
              <w:t xml:space="preserve">Низкий риск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Субъекты, осуществляющие регулируемые виды деятельности, имеющие выручку от регулируемых видов деятельности за предыдущий год менее 4 млн. рублей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НАО от 28.09.2021 N 237-п</w:t>
            <w:br/>
            <w:t>(ред. от 17.08.2022)</w:t>
            <w:br/>
            <w:t>"Об утверждении Положения о региональном госу...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29.08.2022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743524F25F2775502104D84F7D0ADACD6E4F8372798750E98462C291A1E4C99811F364D545CE602F7E098323818756BEA7965253FF61BC2BBFA91yEm4M" TargetMode = "External"/>
	<Relationship Id="rId8" Type="http://schemas.openxmlformats.org/officeDocument/2006/relationships/hyperlink" Target="consultantplus://offline/ref=4743524F25F2775502104D84F7D0ADACD6E4F837279A71069F462C291A1E4C99811F364D545CE602F7E098323818756BEA7965253FF61BC2BBFA91yEm4M" TargetMode = "External"/>
	<Relationship Id="rId9" Type="http://schemas.openxmlformats.org/officeDocument/2006/relationships/hyperlink" Target="consultantplus://offline/ref=4743524F25F2775502104D84F7D0ADACD6E4F837279B70039B462C291A1E4C99811F364D545CE602F7E098323818756BEA7965253FF61BC2BBFA91yEm4M" TargetMode = "External"/>
	<Relationship Id="rId10" Type="http://schemas.openxmlformats.org/officeDocument/2006/relationships/hyperlink" Target="consultantplus://offline/ref=8F9B6E2327BE2DAC4ABEC3B1AD6B56ED55B940B0DEBAE8CD45DF44BD4FA055CD5E38A86F3AE9998B7E0537232B8329CB6F45FEF33DE879A4z3m4M" TargetMode = "External"/>
	<Relationship Id="rId11" Type="http://schemas.openxmlformats.org/officeDocument/2006/relationships/hyperlink" Target="consultantplus://offline/ref=8F9B6E2327BE2DAC4ABEC3B1AD6B56ED52B14DB1DDB2E8CD45DF44BD4FA055CD5E38A86F3AE99A81700537232B8329CB6F45FEF33DE879A4z3m4M" TargetMode = "External"/>
	<Relationship Id="rId12" Type="http://schemas.openxmlformats.org/officeDocument/2006/relationships/hyperlink" Target="consultantplus://offline/ref=8F9B6E2327BE2DAC4ABEDDBCBB0701E155BA17B8DABBE1931C801FE018A95F9A1977F13F7EBC94817010637A71D424CBz6m4M" TargetMode = "External"/>
	<Relationship Id="rId13" Type="http://schemas.openxmlformats.org/officeDocument/2006/relationships/hyperlink" Target="consultantplus://offline/ref=8F9B6E2327BE2DAC4ABEDDBCBB0701E155BA17B8DCBAE29A1D801FE018A95F9A1977F13F7EBC94817010637A71D424CBz6m4M" TargetMode = "External"/>
	<Relationship Id="rId14" Type="http://schemas.openxmlformats.org/officeDocument/2006/relationships/hyperlink" Target="consultantplus://offline/ref=8F9B6E2327BE2DAC4ABEDDBCBB0701E155BA17B8DCBEEB9218801FE018A95F9A1977F13F7EBC94817010637A71D424CBz6m4M" TargetMode = "External"/>
	<Relationship Id="rId15" Type="http://schemas.openxmlformats.org/officeDocument/2006/relationships/hyperlink" Target="consultantplus://offline/ref=8F9B6E2327BE2DAC4ABEDDBCBB0701E155BA17B8DAB2EB9C1D801FE018A95F9A1977F12D7EE49883790E62736482758D3356FCF23DEA71B8341DF3z2m4M" TargetMode = "External"/>
	<Relationship Id="rId16" Type="http://schemas.openxmlformats.org/officeDocument/2006/relationships/hyperlink" Target="consultantplus://offline/ref=8F9B6E2327BE2DAC4ABEDDBCBB0701E155BA17B8DAB2EB9C1E801FE018A95F9A1977F12D7EE49883790E67706482758D3356FCF23DEA71B8341DF3z2m4M" TargetMode = "External"/>
	<Relationship Id="rId17" Type="http://schemas.openxmlformats.org/officeDocument/2006/relationships/hyperlink" Target="consultantplus://offline/ref=8F9B6E2327BE2DAC4ABEDDBCBB0701E155BA17B8DABBE1931E801FE018A95F9A1977F13F7EBC94817010637A71D424CBz6m4M" TargetMode = "External"/>
	<Relationship Id="rId18" Type="http://schemas.openxmlformats.org/officeDocument/2006/relationships/hyperlink" Target="consultantplus://offline/ref=8F9B6E2327BE2DAC4ABEDDBCBB0701E155BA17B8DAB2EB9E1E801FE018A95F9A1977F12D7EE49883790E62736482758D3356FCF23DEA71B8341DF3z2m4M" TargetMode = "External"/>
	<Relationship Id="rId19" Type="http://schemas.openxmlformats.org/officeDocument/2006/relationships/hyperlink" Target="consultantplus://offline/ref=8F9B6E2327BE2DAC4ABEDDBCBB0701E155BA17B8DDB3E39F1D801FE018A95F9A1977F13F7EBC94817010637A71D424CBz6m4M" TargetMode = "External"/>
	<Relationship Id="rId20" Type="http://schemas.openxmlformats.org/officeDocument/2006/relationships/hyperlink" Target="consultantplus://offline/ref=8F9B6E2327BE2DAC4ABEDDBCBB0701E155BA17B8DABBE19311801FE018A95F9A1977F13F7EBC94817010637A71D424CBz6m4M" TargetMode = "External"/>
	<Relationship Id="rId21" Type="http://schemas.openxmlformats.org/officeDocument/2006/relationships/hyperlink" Target="consultantplus://offline/ref=8F9B6E2327BE2DAC4ABEDDBCBB0701E155BA17B8DDB2E39F18801FE018A95F9A1977F12D7EE49883790E62706482758D3356FCF23DEA71B8341DF3z2m4M" TargetMode = "External"/>
	<Relationship Id="rId22" Type="http://schemas.openxmlformats.org/officeDocument/2006/relationships/hyperlink" Target="consultantplus://offline/ref=8F9B6E2327BE2DAC4ABEDDBCBB0701E155BA17B8DAB2EB9D19801FE018A95F9A1977F12D7EE49883790E62726482758D3356FCF23DEA71B8341DF3z2m4M" TargetMode = "External"/>
	<Relationship Id="rId23" Type="http://schemas.openxmlformats.org/officeDocument/2006/relationships/hyperlink" Target="consultantplus://offline/ref=8F9B6E2327BE2DAC4ABEDDBCBB0701E155BA17B8DAB2EB9D19801FE018A95F9A1977F12D7EE49883790E617A6482758D3356FCF23DEA71B8341DF3z2m4M" TargetMode = "External"/>
	<Relationship Id="rId24" Type="http://schemas.openxmlformats.org/officeDocument/2006/relationships/hyperlink" Target="consultantplus://offline/ref=8F9B6E2327BE2DAC4ABEDDBCBB0701E155BA17B8DAB2EB9D19801FE018A95F9A1977F12D7EE49883790E60736482758D3356FCF23DEA71B8341DF3z2m4M" TargetMode = "External"/>
	<Relationship Id="rId25" Type="http://schemas.openxmlformats.org/officeDocument/2006/relationships/hyperlink" Target="consultantplus://offline/ref=8F9B6E2327BE2DAC4ABEDDBCBB0701E155BA17B8DBBBE6921A801FE018A95F9A1977F12D7EE49883790E63776482758D3356FCF23DEA71B8341DF3z2m4M" TargetMode = "External"/>
	<Relationship Id="rId26" Type="http://schemas.openxmlformats.org/officeDocument/2006/relationships/hyperlink" Target="consultantplus://offline/ref=8F9B6E2327BE2DAC4ABEDDBCBB0701E155BA17B8DBB9E29A1D801FE018A95F9A1977F12D7EE49883790E63776482758D3356FCF23DEA71B8341DF3z2m4M" TargetMode = "External"/>
	<Relationship Id="rId27" Type="http://schemas.openxmlformats.org/officeDocument/2006/relationships/hyperlink" Target="consultantplus://offline/ref=8F9B6E2327BE2DAC4ABEDDBCBB0701E155BA17B8DBB8E39F19801FE018A95F9A1977F12D7EE49883790E63776482758D3356FCF23DEA71B8341DF3z2m4M" TargetMode = "External"/>
	<Relationship Id="rId28" Type="http://schemas.openxmlformats.org/officeDocument/2006/relationships/hyperlink" Target="consultantplus://offline/ref=8F9B6E2327BE2DAC4ABEC3B1AD6B56ED55B94EB7DFB9E8CD45DF44BD4FA055CD4C38F06338E08783711061726DzDm4M" TargetMode = "External"/>
	<Relationship Id="rId29" Type="http://schemas.openxmlformats.org/officeDocument/2006/relationships/hyperlink" Target="consultantplus://offline/ref=8F9B6E2327BE2DAC4ABEC3B1AD6B56ED52B04FB7D8B2E8CD45DF44BD4FA055CD4C38F06338E08783711061726DzDm4M" TargetMode = "External"/>
	<Relationship Id="rId30" Type="http://schemas.openxmlformats.org/officeDocument/2006/relationships/hyperlink" Target="consultantplus://offline/ref=8F9B6E2327BE2DAC4ABEC3B1AD6B56ED52B140B3D9BEE8CD45DF44BD4FA055CD4C38F06338E08783711061726DzDm4M" TargetMode = "External"/>
	<Relationship Id="rId31" Type="http://schemas.openxmlformats.org/officeDocument/2006/relationships/hyperlink" Target="consultantplus://offline/ref=8F9B6E2327BE2DAC4ABEC3B1AD6B56ED52B04FB7D9BDE8CD45DF44BD4FA055CD4C38F06338E08783711061726DzDm4M" TargetMode = "External"/>
	<Relationship Id="rId32" Type="http://schemas.openxmlformats.org/officeDocument/2006/relationships/hyperlink" Target="consultantplus://offline/ref=8F9B6E2327BE2DAC4ABEC3B1AD6B56ED52B04FB7D9BCE8CD45DF44BD4FA055CD4C38F06338E08783711061726DzDm4M" TargetMode = "External"/>
	<Relationship Id="rId33" Type="http://schemas.openxmlformats.org/officeDocument/2006/relationships/hyperlink" Target="consultantplus://offline/ref=8F9B6E2327BE2DAC4ABEC3B1AD6B56ED52B34BB5D7BCE8CD45DF44BD4FA055CD4C38F06338E08783711061726DzDm4M" TargetMode = "External"/>
	<Relationship Id="rId34" Type="http://schemas.openxmlformats.org/officeDocument/2006/relationships/hyperlink" Target="consultantplus://offline/ref=8F9B6E2327BE2DAC4ABEDDBCBB0701E155BA17B8DBBBE6921A801FE018A95F9A1977F12D7EE49883790E62726482758D3356FCF23DEA71B8341DF3z2m4M" TargetMode = "External"/>
	<Relationship Id="rId35" Type="http://schemas.openxmlformats.org/officeDocument/2006/relationships/hyperlink" Target="consultantplus://offline/ref=8F9B6E2327BE2DAC4ABEDDBCBB0701E155BA17B8DBBBE6921A801FE018A95F9A1977F12D7EE49883790E62706482758D3356FCF23DEA71B8341DF3z2m4M" TargetMode = "External"/>
	<Relationship Id="rId36" Type="http://schemas.openxmlformats.org/officeDocument/2006/relationships/hyperlink" Target="consultantplus://offline/ref=8F9B6E2327BE2DAC4ABEC3B1AD6B56ED55B940B0DEBAE8CD45DF44BD4FA055CD4C38F06338E08783711061726DzDm4M" TargetMode = "External"/>
	<Relationship Id="rId37" Type="http://schemas.openxmlformats.org/officeDocument/2006/relationships/hyperlink" Target="consultantplus://offline/ref=8F9B6E2327BE2DAC4ABEC3B1AD6B56ED55B940B0DEBAE8CD45DF44BD4FA055CD5E38A86F3AE99A81700537232B8329CB6F45FEF33DE879A4z3m4M" TargetMode = "External"/>
	<Relationship Id="rId38" Type="http://schemas.openxmlformats.org/officeDocument/2006/relationships/hyperlink" Target="consultantplus://offline/ref=8F9B6E2327BE2DAC4ABEDDBCBB0701E155BA17B8DBBBE6921A801FE018A95F9A1977F12D7EE49883790E62716482758D3356FCF23DEA71B8341DF3z2m4M" TargetMode = "External"/>
	<Relationship Id="rId39" Type="http://schemas.openxmlformats.org/officeDocument/2006/relationships/hyperlink" Target="consultantplus://offline/ref=8F9B6E2327BE2DAC4ABEDDBCBB0701E155BA17B8DBBBE6921A801FE018A95F9A1977F12D7EE49883790E62766482758D3356FCF23DEA71B8341DF3z2m4M" TargetMode = "External"/>
	<Relationship Id="rId40" Type="http://schemas.openxmlformats.org/officeDocument/2006/relationships/hyperlink" Target="consultantplus://offline/ref=8F9B6E2327BE2DAC4ABEDDBCBB0701E155BA17B8DBBBE6921A801FE018A95F9A1977F12D7EE49883790E61716482758D3356FCF23DEA71B8341DF3z2m4M" TargetMode = "External"/>
	<Relationship Id="rId41" Type="http://schemas.openxmlformats.org/officeDocument/2006/relationships/hyperlink" Target="consultantplus://offline/ref=8F9B6E2327BE2DAC4ABEDDBCBB0701E155BA17B8DBBBE6921A801FE018A95F9A1977F12D7EE49883790E61716482758D3356FCF23DEA71B8341DF3z2m4M" TargetMode = "External"/>
	<Relationship Id="rId42" Type="http://schemas.openxmlformats.org/officeDocument/2006/relationships/hyperlink" Target="consultantplus://offline/ref=8F9B6E2327BE2DAC4ABEC3B1AD6B56ED52B34BB6DFBEE8CD45DF44BD4FA055CD5E38A86F39EE9B882D5F272762D42DD76653E0F923E8z7mBM" TargetMode = "External"/>
	<Relationship Id="rId43" Type="http://schemas.openxmlformats.org/officeDocument/2006/relationships/hyperlink" Target="consultantplus://offline/ref=8F9B6E2327BE2DAC4ABEC3B1AD6B56ED52B34BB6DFBEE8CD45DF44BD4FA055CD5E38A8663EEB91882D5F272762D42DD76653E0F923E8z7mBM" TargetMode = "External"/>
	<Relationship Id="rId44" Type="http://schemas.openxmlformats.org/officeDocument/2006/relationships/hyperlink" Target="consultantplus://offline/ref=8F9B6E2327BE2DAC4ABEC3B1AD6B56ED52B34BB6DFBEE8CD45DF44BD4FA055CD5E38A86F3AED9C80780537232B8329CB6F45FEF33DE879A4z3m4M" TargetMode = "External"/>
	<Relationship Id="rId45" Type="http://schemas.openxmlformats.org/officeDocument/2006/relationships/hyperlink" Target="consultantplus://offline/ref=8F9B6E2327BE2DAC4ABEC3B1AD6B56ED52B34BB6DFBEE8CD45DF44BD4FA055CD5E38A86F3BEE9C882D5F272762D42DD76653E0F923E8z7mBM" TargetMode = "External"/>
	<Relationship Id="rId46" Type="http://schemas.openxmlformats.org/officeDocument/2006/relationships/hyperlink" Target="consultantplus://offline/ref=8F9B6E2327BE2DAC4ABEC3B1AD6B56ED52B34BB6DFBEE8CD45DF44BD4FA055CD5E38A8693AE198882D5F272762D42DD76653E0F923E8z7mBM" TargetMode = "External"/>
	<Relationship Id="rId47" Type="http://schemas.openxmlformats.org/officeDocument/2006/relationships/hyperlink" Target="consultantplus://offline/ref=8F9B6E2327BE2DAC4ABEC3B1AD6B56ED52B34BB6DFBEE8CD45DF44BD4FA055CD5E38A8693AE190882D5F272762D42DD76653E0F923E8z7mBM" TargetMode = "External"/>
	<Relationship Id="rId48" Type="http://schemas.openxmlformats.org/officeDocument/2006/relationships/hyperlink" Target="consultantplus://offline/ref=8F9B6E2327BE2DAC4ABEC3B1AD6B56ED52B34BB6DFBEE8CD45DF44BD4FA055CD5E38A86F3AED9D8A790537232B8329CB6F45FEF33DE879A4z3m4M" TargetMode = "External"/>
	<Relationship Id="rId49" Type="http://schemas.openxmlformats.org/officeDocument/2006/relationships/hyperlink" Target="consultantplus://offline/ref=8F9B6E2327BE2DAC4ABEDDBCBB0701E155BA17B8DBBBE6921A801FE018A95F9A1977F12D7EE49883790E61766482758D3356FCF23DEA71B8341DF3z2m4M" TargetMode = "External"/>
	<Relationship Id="rId50" Type="http://schemas.openxmlformats.org/officeDocument/2006/relationships/hyperlink" Target="consultantplus://offline/ref=8F9B6E2327BE2DAC4ABEDDBCBB0701E155BA17B8DBBBE6921A801FE018A95F9A1977F12D7EE49883790E617A6482758D3356FCF23DEA71B8341DF3z2m4M" TargetMode = "External"/>
	<Relationship Id="rId51" Type="http://schemas.openxmlformats.org/officeDocument/2006/relationships/hyperlink" Target="consultantplus://offline/ref=8F9B6E2327BE2DAC4ABEC3B1AD6B56ED55B940B0DEBAE8CD45DF44BD4FA055CD5E38A86F3AE99C83700537232B8329CB6F45FEF33DE879A4z3m4M" TargetMode = "External"/>
	<Relationship Id="rId52" Type="http://schemas.openxmlformats.org/officeDocument/2006/relationships/hyperlink" Target="consultantplus://offline/ref=8F9B6E2327BE2DAC4ABEDDBCBB0701E155BA17B8DBBBE6921A801FE018A95F9A1977F12D7EE49883790E617B6482758D3356FCF23DEA71B8341DF3z2m4M" TargetMode = "External"/>
	<Relationship Id="rId53" Type="http://schemas.openxmlformats.org/officeDocument/2006/relationships/hyperlink" Target="consultantplus://offline/ref=8F9B6E2327BE2DAC4ABEC3B1AD6B56ED55B940B0DEBAE8CD45DF44BD4FA055CD4C38F06338E08783711061726DzDm4M" TargetMode = "External"/>
	<Relationship Id="rId54" Type="http://schemas.openxmlformats.org/officeDocument/2006/relationships/hyperlink" Target="consultantplus://offline/ref=8F9B6E2327BE2DAC4ABEC3B1AD6B56ED55B04DBDDCBBE8CD45DF44BD4FA055CD4C38F06338E08783711061726DzDm4M" TargetMode = "External"/>
	<Relationship Id="rId55" Type="http://schemas.openxmlformats.org/officeDocument/2006/relationships/hyperlink" Target="consultantplus://offline/ref=8F9B6E2327BE2DAC4ABEC3B1AD6B56ED55B940B0DEBAE8CD45DF44BD4FA055CD5E38A86F3AE99C847B0537232B8329CB6F45FEF33DE879A4z3m4M" TargetMode = "External"/>
	<Relationship Id="rId56" Type="http://schemas.openxmlformats.org/officeDocument/2006/relationships/hyperlink" Target="consultantplus://offline/ref=8F9B6E2327BE2DAC4ABEC3B1AD6B56ED55B84FB5D9B8E8CD45DF44BD4FA055CD4C38F06338E08783711061726DzDm4M" TargetMode = "External"/>
	<Relationship Id="rId57" Type="http://schemas.openxmlformats.org/officeDocument/2006/relationships/hyperlink" Target="consultantplus://offline/ref=8F9B6E2327BE2DAC4ABEC3B1AD6B56ED55B940B0DEBAE8CD45DF44BD4FA055CD5E38A86F3AE99E81710537232B8329CB6F45FEF33DE879A4z3m4M" TargetMode = "External"/>
	<Relationship Id="rId58" Type="http://schemas.openxmlformats.org/officeDocument/2006/relationships/hyperlink" Target="consultantplus://offline/ref=8F9B6E2327BE2DAC4ABEC3B1AD6B56ED55B940B0DEBAE8CD45DF44BD4FA055CD5E38A86F3AE898847F0537232B8329CB6F45FEF33DE879A4z3m4M" TargetMode = "External"/>
	<Relationship Id="rId59" Type="http://schemas.openxmlformats.org/officeDocument/2006/relationships/hyperlink" Target="consultantplus://offline/ref=8F9B6E2327BE2DAC4ABEC3B1AD6B56ED55B940B0DEBAE8CD45DF44BD4FA055CD4C38F06338E08783711061726DzDm4M" TargetMode = "External"/>
	<Relationship Id="rId60" Type="http://schemas.openxmlformats.org/officeDocument/2006/relationships/hyperlink" Target="consultantplus://offline/ref=8F9B6E2327BE2DAC4ABEC3B1AD6B56ED55B940B6DDBAE8CD45DF44BD4FA055CD4C38F06338E08783711061726DzDm4M" TargetMode = "External"/>
	<Relationship Id="rId61" Type="http://schemas.openxmlformats.org/officeDocument/2006/relationships/hyperlink" Target="consultantplus://offline/ref=8F9B6E2327BE2DAC4ABEC3B1AD6B56ED55B940B0DEBAE8CD45DF44BD4FA055CD5E38A86F3AE99F80700537232B8329CB6F45FEF33DE879A4z3m4M" TargetMode = "External"/>
	<Relationship Id="rId62" Type="http://schemas.openxmlformats.org/officeDocument/2006/relationships/hyperlink" Target="consultantplus://offline/ref=8F9B6E2327BE2DAC4ABEC3B1AD6B56ED55B940B0DEBAE8CD45DF44BD4FA055CD4C38F06338E08783711061726DzDm4M" TargetMode = "External"/>
	<Relationship Id="rId63" Type="http://schemas.openxmlformats.org/officeDocument/2006/relationships/hyperlink" Target="consultantplus://offline/ref=8F9B6E2327BE2DAC4ABEDDBCBB0701E155BA17B8DBB8E39F19801FE018A95F9A1977F12D7EE49883790E63776482758D3356FCF23DEA71B8341DF3z2m4M" TargetMode = "External"/>
	<Relationship Id="rId64" Type="http://schemas.openxmlformats.org/officeDocument/2006/relationships/hyperlink" Target="consultantplus://offline/ref=8F9B6E2327BE2DAC4ABEC3B1AD6B56ED55B940B0DEBAE8CD45DF44BD4FA055CD5E38A86F3AE99D817B0537232B8329CB6F45FEF33DE879A4z3m4M" TargetMode = "External"/>
	<Relationship Id="rId65" Type="http://schemas.openxmlformats.org/officeDocument/2006/relationships/hyperlink" Target="consultantplus://offline/ref=8F9B6E2327BE2DAC4ABEDDBCBB0701E155BA17B8DBB9E29A1D801FE018A95F9A1977F12D7EE49883790E63776482758D3356FCF23DEA71B8341DF3z2m4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НАО от 28.09.2021 N 237-п
(ред. от 17.08.2022)
"Об утверждении Положения о региональном государственном контроле (надзоре) в области регулируемых государством цен (тарифов)"</dc:title>
  <dcterms:created xsi:type="dcterms:W3CDTF">2022-08-29T12:38:49Z</dcterms:created>
</cp:coreProperties>
</file>