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56" w:rsidRPr="00065BE6" w:rsidRDefault="00D30856" w:rsidP="00D308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</w:t>
      </w:r>
    </w:p>
    <w:p w:rsidR="00852032" w:rsidRPr="00065BE6" w:rsidRDefault="00D30856" w:rsidP="00D308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</w:t>
      </w:r>
      <w:r w:rsidRPr="00065BE6">
        <w:rPr>
          <w:rFonts w:ascii="Times New Roman" w:hAnsi="Times New Roman" w:cs="Times New Roman"/>
          <w:sz w:val="26"/>
          <w:szCs w:val="26"/>
        </w:rPr>
        <w:t xml:space="preserve">равоприменительной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5BE6">
        <w:rPr>
          <w:rFonts w:ascii="Times New Roman" w:hAnsi="Times New Roman" w:cs="Times New Roman"/>
          <w:sz w:val="26"/>
          <w:szCs w:val="26"/>
        </w:rPr>
        <w:t>рактик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65BE6">
        <w:rPr>
          <w:rFonts w:ascii="Times New Roman" w:hAnsi="Times New Roman" w:cs="Times New Roman"/>
          <w:sz w:val="26"/>
          <w:szCs w:val="26"/>
        </w:rPr>
        <w:t>онтрольно-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65BE6">
        <w:rPr>
          <w:rFonts w:ascii="Times New Roman" w:hAnsi="Times New Roman" w:cs="Times New Roman"/>
          <w:sz w:val="26"/>
          <w:szCs w:val="26"/>
        </w:rPr>
        <w:t>адзорной</w:t>
      </w: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65BE6">
        <w:rPr>
          <w:rFonts w:ascii="Times New Roman" w:hAnsi="Times New Roman" w:cs="Times New Roman"/>
          <w:sz w:val="26"/>
          <w:szCs w:val="26"/>
        </w:rPr>
        <w:t>еятельности Управления по государственному регулированию</w:t>
      </w:r>
    </w:p>
    <w:p w:rsidR="00852032" w:rsidRPr="00065BE6" w:rsidRDefault="00852032" w:rsidP="001F14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 цен (тарифов) Ненецкого автономного округа </w:t>
      </w:r>
      <w:r w:rsidR="0037751B">
        <w:rPr>
          <w:rFonts w:ascii="Times New Roman" w:hAnsi="Times New Roman" w:cs="Times New Roman"/>
          <w:sz w:val="26"/>
          <w:szCs w:val="26"/>
        </w:rPr>
        <w:t xml:space="preserve">в рамках регионального государственного контроля (надзора) </w:t>
      </w:r>
      <w:r w:rsidR="001F1417" w:rsidRPr="001F1417">
        <w:rPr>
          <w:rFonts w:ascii="Times New Roman" w:hAnsi="Times New Roman" w:cs="Times New Roman"/>
          <w:sz w:val="26"/>
          <w:szCs w:val="26"/>
        </w:rPr>
        <w:t>в области регулирования тарифов в сфере водоснабжения и водоотведения</w:t>
      </w:r>
      <w:r w:rsidR="001F14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065BE6">
        <w:rPr>
          <w:rFonts w:ascii="Times New Roman" w:hAnsi="Times New Roman" w:cs="Times New Roman"/>
          <w:sz w:val="26"/>
          <w:szCs w:val="26"/>
        </w:rPr>
        <w:t xml:space="preserve"> 20</w:t>
      </w:r>
      <w:r w:rsidR="00E05F14">
        <w:rPr>
          <w:rFonts w:ascii="Times New Roman" w:hAnsi="Times New Roman" w:cs="Times New Roman"/>
          <w:sz w:val="26"/>
          <w:szCs w:val="26"/>
        </w:rPr>
        <w:t>2</w:t>
      </w:r>
      <w:r w:rsidR="001F1417">
        <w:rPr>
          <w:rFonts w:ascii="Times New Roman" w:hAnsi="Times New Roman" w:cs="Times New Roman"/>
          <w:sz w:val="26"/>
          <w:szCs w:val="26"/>
        </w:rPr>
        <w:t>2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852032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2C3" w:rsidRDefault="00F442C3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 xml:space="preserve">Настоящий доклад по правоприменительной практике контрольно-надзорной деятельности Управления по государственному регулированию цен (тарифов) Ненецкого автономного округа (далее – Управление или УГРЦТ НАО) в рамках регионального государственного контроля (надзора) </w:t>
      </w:r>
      <w:r w:rsidR="00FF163C" w:rsidRPr="00FF163C">
        <w:rPr>
          <w:rFonts w:ascii="Times New Roman" w:hAnsi="Times New Roman" w:cs="Times New Roman"/>
          <w:sz w:val="26"/>
          <w:szCs w:val="26"/>
        </w:rPr>
        <w:t>в области регулирования тарифов в сфере водоснабжения и водоотведения</w:t>
      </w:r>
      <w:r w:rsidRPr="00F82DFB">
        <w:rPr>
          <w:rFonts w:ascii="Times New Roman" w:hAnsi="Times New Roman" w:cs="Times New Roman"/>
          <w:sz w:val="26"/>
          <w:szCs w:val="26"/>
        </w:rPr>
        <w:t xml:space="preserve"> за 2022 год (далее – Обзор) подготовлен в соответствии со статьей 47 Федерального закона от 31.07.2020 </w:t>
      </w:r>
      <w:r w:rsidR="00FF163C">
        <w:rPr>
          <w:rFonts w:ascii="Times New Roman" w:hAnsi="Times New Roman" w:cs="Times New Roman"/>
          <w:sz w:val="26"/>
          <w:szCs w:val="26"/>
        </w:rPr>
        <w:br/>
      </w:r>
      <w:r w:rsidRPr="00F82DFB">
        <w:rPr>
          <w:rFonts w:ascii="Times New Roman" w:hAnsi="Times New Roman" w:cs="Times New Roman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 (далее – Федеральный закон № 248-ФЗ),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пунктом 16 постановления Администрации Ненецкого автономного округа от 28.09.2021 </w:t>
      </w:r>
      <w:r w:rsidR="00145090">
        <w:rPr>
          <w:rFonts w:ascii="Times New Roman" w:hAnsi="Times New Roman" w:cs="Times New Roman"/>
          <w:sz w:val="26"/>
          <w:szCs w:val="26"/>
        </w:rPr>
        <w:br/>
      </w:r>
      <w:r w:rsidRPr="00F82DFB">
        <w:rPr>
          <w:rFonts w:ascii="Times New Roman" w:hAnsi="Times New Roman" w:cs="Times New Roman"/>
          <w:sz w:val="26"/>
          <w:szCs w:val="26"/>
        </w:rPr>
        <w:t>№ 237-п «Об утверждении Положения о региональном государственном контроле (надзоре) в области регулируемых государством цен (тарифов)» (далее – Положение о контроле).</w:t>
      </w:r>
    </w:p>
    <w:p w:rsidR="00866D10" w:rsidRDefault="00866D10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6D10" w:rsidRPr="00065BE6" w:rsidRDefault="00866D10" w:rsidP="00866D10">
      <w:pPr>
        <w:pStyle w:val="ConsPlusTitle"/>
        <w:tabs>
          <w:tab w:val="left" w:pos="3405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66D10" w:rsidRDefault="00866D10" w:rsidP="00866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66D10" w:rsidRPr="001A4EA9" w:rsidRDefault="00866D10" w:rsidP="00866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EA9">
        <w:rPr>
          <w:rFonts w:ascii="Times New Roman" w:hAnsi="Times New Roman" w:cs="Times New Roman"/>
          <w:sz w:val="26"/>
          <w:szCs w:val="26"/>
        </w:rPr>
        <w:t>УГРЦТ НАО действует на основании Положения об Управлении по государственному регулированию цен (тарифов) Ненецкого автономного округа, утвержденного постановлением Администрации Ненецкого автономного округа от 17.08.2012 № 233-п (далее – Положение).</w:t>
      </w:r>
    </w:p>
    <w:p w:rsidR="00866D10" w:rsidRPr="001A4EA9" w:rsidRDefault="00866D10" w:rsidP="00866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EA9">
        <w:rPr>
          <w:rFonts w:ascii="Times New Roman" w:hAnsi="Times New Roman" w:cs="Times New Roman"/>
          <w:sz w:val="26"/>
          <w:szCs w:val="26"/>
        </w:rPr>
        <w:t>Основными полномочиями Управления являются государственное регулирование цен и тарифов на территории Ненецкого автономного округа и осуществление регионального государственного контроля (надзора)</w:t>
      </w:r>
      <w:r w:rsidRPr="001A4EA9">
        <w:t xml:space="preserve"> </w:t>
      </w:r>
      <w:r w:rsidRPr="001A4EA9">
        <w:rPr>
          <w:rFonts w:ascii="Times New Roman" w:hAnsi="Times New Roman" w:cs="Times New Roman"/>
          <w:sz w:val="26"/>
          <w:szCs w:val="26"/>
        </w:rPr>
        <w:t>в области регулируемых государством цен (тарифов).</w:t>
      </w:r>
    </w:p>
    <w:p w:rsidR="00866D10" w:rsidRDefault="00866D10" w:rsidP="00866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EA9">
        <w:rPr>
          <w:rFonts w:ascii="Times New Roman" w:hAnsi="Times New Roman" w:cs="Times New Roman"/>
          <w:sz w:val="26"/>
          <w:szCs w:val="26"/>
        </w:rPr>
        <w:t>Функции по контролю реализуются путем проведения плановых и внеплановых проверок, мероприятий по контролю за соблюдением обязательных требований без взаимодействия с юридическими лицами, индивидуальными предпринимателями, а также профилактики нарушений обязательных требований.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Согласно части 1 статьи 47 Федерального закона № 248-ФЗ обобщение правоприменительной практики проводится для решения следующих задач:</w:t>
      </w:r>
    </w:p>
    <w:p w:rsidR="00F82DFB" w:rsidRPr="00F82DFB" w:rsidRDefault="00F82DFB" w:rsidP="008E0D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-</w:t>
      </w:r>
      <w:r w:rsidRPr="00F82DFB">
        <w:rPr>
          <w:rFonts w:ascii="Times New Roman" w:hAnsi="Times New Roman" w:cs="Times New Roman"/>
          <w:sz w:val="26"/>
          <w:szCs w:val="26"/>
        </w:rPr>
        <w:tab/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F82DFB" w:rsidRPr="00F82DFB" w:rsidRDefault="00F82DFB" w:rsidP="008E0D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-</w:t>
      </w:r>
      <w:r w:rsidRPr="00F82DFB">
        <w:rPr>
          <w:rFonts w:ascii="Times New Roman" w:hAnsi="Times New Roman" w:cs="Times New Roman"/>
          <w:sz w:val="26"/>
          <w:szCs w:val="26"/>
        </w:rPr>
        <w:tab/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82DFB" w:rsidRPr="00F82DFB" w:rsidRDefault="00F82DFB" w:rsidP="008E0D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82DFB">
        <w:rPr>
          <w:rFonts w:ascii="Times New Roman" w:hAnsi="Times New Roman" w:cs="Times New Roman"/>
          <w:sz w:val="26"/>
          <w:szCs w:val="26"/>
        </w:rPr>
        <w:tab/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82DFB" w:rsidRPr="00F82DFB" w:rsidRDefault="00F82DFB" w:rsidP="008E0D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-</w:t>
      </w:r>
      <w:r w:rsidRPr="00F82DFB">
        <w:rPr>
          <w:rFonts w:ascii="Times New Roman" w:hAnsi="Times New Roman" w:cs="Times New Roman"/>
          <w:sz w:val="26"/>
          <w:szCs w:val="26"/>
        </w:rPr>
        <w:tab/>
        <w:t>подготовка предложений об актуализации обязательных требований;</w:t>
      </w:r>
    </w:p>
    <w:p w:rsidR="00F82DFB" w:rsidRPr="00F82DFB" w:rsidRDefault="00F82DFB" w:rsidP="008E0D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-</w:t>
      </w:r>
      <w:r w:rsidRPr="00F82DFB">
        <w:rPr>
          <w:rFonts w:ascii="Times New Roman" w:hAnsi="Times New Roman" w:cs="Times New Roman"/>
          <w:sz w:val="26"/>
          <w:szCs w:val="26"/>
        </w:rPr>
        <w:tab/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На основании частей 1,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плановые и внеплановые контрольные (надзорные) мероприятия в 2022 году не проводились.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Нормативные правовые акты федерального и регионального уровня, регламентирующие контрольную деятельность опубликованы на официальном сайте Управления по адресу http://ugrct.adm-nao.ru (далее – Сайт) в разделе «Региональный государственный контроль (надзор)» → «НПА, регламентирующие осуществление контроля (надзора)».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DFB" w:rsidRPr="008E0D34" w:rsidRDefault="00866D10" w:rsidP="008E0D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82DFB" w:rsidRPr="008E0D34">
        <w:rPr>
          <w:rFonts w:ascii="Times New Roman" w:hAnsi="Times New Roman" w:cs="Times New Roman"/>
          <w:b/>
          <w:sz w:val="26"/>
          <w:szCs w:val="26"/>
        </w:rPr>
        <w:t>I. Правоприменительная практика организации и проведения</w:t>
      </w:r>
    </w:p>
    <w:p w:rsidR="00F82DFB" w:rsidRPr="00F82DFB" w:rsidRDefault="00F82DFB" w:rsidP="008E0D3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E0D34">
        <w:rPr>
          <w:rFonts w:ascii="Times New Roman" w:hAnsi="Times New Roman" w:cs="Times New Roman"/>
          <w:b/>
          <w:sz w:val="26"/>
          <w:szCs w:val="26"/>
        </w:rPr>
        <w:t>регионального государственного контроля (надзора)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DFB" w:rsidRPr="008E0D34" w:rsidRDefault="00F82DFB" w:rsidP="008E0D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34">
        <w:rPr>
          <w:rFonts w:ascii="Times New Roman" w:hAnsi="Times New Roman" w:cs="Times New Roman"/>
          <w:b/>
          <w:sz w:val="26"/>
          <w:szCs w:val="26"/>
        </w:rPr>
        <w:t>Организация и проведение плановых</w:t>
      </w:r>
    </w:p>
    <w:p w:rsidR="00F82DFB" w:rsidRPr="008E0D34" w:rsidRDefault="00F82DFB" w:rsidP="008E0D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34">
        <w:rPr>
          <w:rFonts w:ascii="Times New Roman" w:hAnsi="Times New Roman" w:cs="Times New Roman"/>
          <w:b/>
          <w:sz w:val="26"/>
          <w:szCs w:val="26"/>
        </w:rPr>
        <w:t>и внеплановых проверок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В соответствии с Положением о контроле, региональный государственный контроль (надзор) осуществляется посредством проведения следующих контрольных (надзорных) мероприятий: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1) наблюдение за соблюдением обязательных требований;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2) документарная проверка;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3) выездная проверка.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Положением о контроле предусмотрено также проведение внепланового контрольного (надзорного) мероприятия в случаях: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1) непредставления контролируемым лицом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требований;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2) привлечение контролируемого лица и (или) его должностных лиц к административной ответственности, предусмотренной статьей 9.15, частью 10 статьи 9.16 (в части административных правонарушений, совершаемых организациями, осуществляющими регулируемые виды деятельности), частью 4 статьи 14.4.2, статьей 14.6, частью 5 статьи 19.5, статьей 19.7.1, частью 1 статьи 19.8.1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 2 и более раза в течение календарного года.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При проведении контрольных (надзорных) мероприятий проводится оценка соблюдения контролируемыми лицами обязательных требований, установленные законодательством в соответствующей сфере регулируемой деятельности.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lastRenderedPageBreak/>
        <w:t>Приказом Управления по государственному регулированию цен (тарифов) Ненецкого автономного округа от 11.11.2019 № 46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Управлением по государственному регулированию цен (тарифов) Ненецкого автономного округа.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Данный приказ размещен в правовых системах и на портале Управления по адресу: https://ugrct.adm-nao.ru/regionalnyj-gosudarstvennyj-kontrol-nadzor/npa-trebovaniya-kotoryh-proveryayutsya-pri-osushestvlenii-kontrolya/ (Управление по государственному регулированию цен (тарифов) Ненецкого автономного округа → Региональный государственный контроль (надзор) → НПА, требования которых проверяются при осуществлении контроля).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Плановые контрольные (надзорные) мероприятия в отношении юридических лиц и индивидуальных предпринимателей, осуществляющих деятельность в области регулируемых государством цен (тарифов), проводятся на основании ежегодного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Управлением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Плановые контрольные (надзорные) мероприятия в отношении объектов регионального государственного контроля (надзора) в области государственного регулирования цен (тарифов) проводятся в зависимости от присвоенной категории риска.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В Приложении к Положению о контроле определены категории риска и критерии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контроля (надзора) в области государственного регулирования цен (тарифов):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6803"/>
      </w:tblGrid>
      <w:tr w:rsidR="008E0D34" w:rsidRPr="00997E66" w:rsidTr="001609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97E6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Категории риска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Критерии отнесения объектов государственного контроля (надзора) к категориям риска</w:t>
            </w:r>
          </w:p>
        </w:tc>
      </w:tr>
      <w:tr w:rsidR="008E0D34" w:rsidRPr="00997E66" w:rsidTr="0016090B">
        <w:trPr>
          <w:trHeight w:val="1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3</w:t>
            </w:r>
          </w:p>
        </w:tc>
      </w:tr>
      <w:tr w:rsidR="008E0D34" w:rsidRPr="00997E66" w:rsidTr="001609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both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Субъекты, осуществляющие регулируемые виды деятельности, являющиеся получателями средств бюджета Ненецкого автономного округа в связи с применением регулируемых тарифов и имеющие выручку от регулируемых видов деятельности за предыдущий год свыше 10 млн. рублей</w:t>
            </w:r>
          </w:p>
        </w:tc>
      </w:tr>
      <w:tr w:rsidR="008E0D34" w:rsidRPr="00997E66" w:rsidTr="001609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Средний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both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Субъекты, осуществляющие регулируемые виды деятельности, являющиеся получателями средств бюджета Ненецкого автономного округа в связи с применением регулируемых тарифов и имеющие выручку от регулируемых видов деятельности за предыдущий год менее 10 млн. рублей</w:t>
            </w:r>
          </w:p>
        </w:tc>
      </w:tr>
      <w:tr w:rsidR="008E0D34" w:rsidRPr="00997E66" w:rsidTr="001609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both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Субъекты, осуществляющие регулируемые виды деятельности, имеющие выручку от регулируемых видов деятельности за предыдущий год свыше 4 млн. рублей</w:t>
            </w:r>
          </w:p>
        </w:tc>
      </w:tr>
      <w:tr w:rsidR="008E0D34" w:rsidRPr="00997E66" w:rsidTr="001609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center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Низкий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97E66" w:rsidRDefault="008E0D34" w:rsidP="0016090B">
            <w:pPr>
              <w:adjustRightInd w:val="0"/>
              <w:jc w:val="both"/>
              <w:rPr>
                <w:sz w:val="24"/>
                <w:szCs w:val="24"/>
              </w:rPr>
            </w:pPr>
            <w:r w:rsidRPr="00997E66">
              <w:rPr>
                <w:sz w:val="24"/>
                <w:szCs w:val="24"/>
              </w:rPr>
              <w:t>Субъекты, осуществляющие регулируемые виды деятельности, имеющие выручку от регулируемых видов деятельности за предыдущий год менее 4 млн. рублей</w:t>
            </w:r>
          </w:p>
        </w:tc>
      </w:tr>
    </w:tbl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В отношении объектов регионального государственного контроля (надзора), которые отнесены к категории значительного риска, проводится плановая документарная или плановая выездная проверка один раз в 3 года.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В отношении объектов регионального государственного контроля (надзора), которые отнесены к категории среднего риска, проводится плановая документарная или плановая выездная проверка один раз в 4 года.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В отношении объектов регионального государственного контроля (надзора), которые отнесены к категории умеренного риска, проводится плановая документарная или плановая выездная проверка один раз в 5 лет.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В случае, если объект контроля не отнесен контрольным органом к определенной категории риска, он считается отнесенным к категории низкого риска.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Плановые контрольные (надзорные) мероприятия, в отношении объектов контроля, отнесенных к категории низкого риска, не проводятся.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Контролируемые лица, деятельность которых отнесена к одной из категорий риска, ежегодно в срок до 1 августа вправе подать в Управление заявление с приложением подтверждающих документов об изменении категории риска осуществляемой ими деятельности для отнесения к иной категории риска.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Перечень объектов контроля (контролируемых лиц) с отнесением к определенной категории риска утвержден распоряжением Управления от 25.08.2022 № 75 «Об утверждении Перечня объектов контроля (контролируемых лиц) с отнесением к определенной категории риска» и размещен на официальном сайте Управления в информационно-телекоммуникационной сети «Интернет» по адресу: https://ugrct.adm-nao.ru/regionalnyj-gosudarstvennyj-kontrol-nadzor/informaciya-ob-otnesenii-obekta-kontrolya-opredelennoj-kategorii-riska/ (Управление по государственному регулированию цен (тарифов) Ненецкого автономного округа → Региональный государственный контроль (надзор) → Информация об отнесении объекта контроля к определенной категории риска).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Актуализация перечня осуществляется ежегодно в срок до 1 сентября до формирования ежегодного плана проведения контрольных (надзорных) мероприятий.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2DFB">
        <w:rPr>
          <w:rFonts w:ascii="Times New Roman" w:hAnsi="Times New Roman" w:cs="Times New Roman"/>
          <w:sz w:val="26"/>
          <w:szCs w:val="26"/>
        </w:rPr>
        <w:t>Виджет</w:t>
      </w:r>
      <w:proofErr w:type="spellEnd"/>
      <w:r w:rsidRPr="00F82DFB">
        <w:rPr>
          <w:rFonts w:ascii="Times New Roman" w:hAnsi="Times New Roman" w:cs="Times New Roman"/>
          <w:sz w:val="26"/>
          <w:szCs w:val="26"/>
        </w:rPr>
        <w:t>, с отражением категорированных объектов контроля, внесенных в федеральную информационную систему «Единый реестр видов контроля» (ЕРВК), размещен по адресу: https://ugrct.adm-nao.ru/regionalnyj-gosudarstvennyj-kontrol-nadzor/ (Управление по государственному регулированию цен (тарифов) Ненецкого автономного округа → Региональный государственный контроль (надзор)).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DFB" w:rsidRPr="008E0D34" w:rsidRDefault="00F82DFB" w:rsidP="008E0D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34">
        <w:rPr>
          <w:rFonts w:ascii="Times New Roman" w:hAnsi="Times New Roman" w:cs="Times New Roman"/>
          <w:b/>
          <w:sz w:val="26"/>
          <w:szCs w:val="26"/>
        </w:rPr>
        <w:t>Организация и проведение мероприятий по контролю,</w:t>
      </w:r>
    </w:p>
    <w:p w:rsidR="00F82DFB" w:rsidRPr="008E0D34" w:rsidRDefault="00F82DFB" w:rsidP="008E0D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34">
        <w:rPr>
          <w:rFonts w:ascii="Times New Roman" w:hAnsi="Times New Roman" w:cs="Times New Roman"/>
          <w:b/>
          <w:sz w:val="26"/>
          <w:szCs w:val="26"/>
        </w:rPr>
        <w:t>в том числе осуществляемых без взаимодействия</w:t>
      </w:r>
    </w:p>
    <w:p w:rsidR="00F82DFB" w:rsidRPr="008E0D34" w:rsidRDefault="00F82DFB" w:rsidP="008E0D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34">
        <w:rPr>
          <w:rFonts w:ascii="Times New Roman" w:hAnsi="Times New Roman" w:cs="Times New Roman"/>
          <w:b/>
          <w:sz w:val="26"/>
          <w:szCs w:val="26"/>
        </w:rPr>
        <w:t>с юридическими лицами и индивидуальными предпринимателями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установлено, что плановые контрольные (надзорные) мероприятия в 2022 году не проводятся. При этом допускается проведение профилактических мероприятий и контрольных (надзорных) мероприятий без взаимодействия с юридическими лицами и индивидуальными предпринимателями.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 xml:space="preserve">Контрольные (надзорные) мероприятия без взаимодействия с юридическими лицами и индивидуальными предпринимателями осуществляются преимущественно в форме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субъектами, в </w:t>
      </w:r>
      <w:proofErr w:type="spellStart"/>
      <w:r w:rsidRPr="00F82DF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82DFB">
        <w:rPr>
          <w:rFonts w:ascii="Times New Roman" w:hAnsi="Times New Roman" w:cs="Times New Roman"/>
          <w:sz w:val="26"/>
          <w:szCs w:val="26"/>
        </w:rPr>
        <w:t>.: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1) использования инвестиционных ресурсов, включенных в регулируемые государством цены (тарифы) в сфере электроэнергетики;</w:t>
      </w:r>
    </w:p>
    <w:p w:rsidR="00F82DFB" w:rsidRPr="00F82DFB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2) соблюдения подконтрольными субъектами утвержденных Правительством РФ стандартов раскрытия информации.</w:t>
      </w:r>
    </w:p>
    <w:p w:rsidR="004213F3" w:rsidRPr="004213F3" w:rsidRDefault="00F82DFB" w:rsidP="00F82D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FB">
        <w:rPr>
          <w:rFonts w:ascii="Times New Roman" w:hAnsi="Times New Roman" w:cs="Times New Roman"/>
          <w:sz w:val="26"/>
          <w:szCs w:val="26"/>
        </w:rPr>
        <w:t>Основанием для проведения контроля является задание на выполнение мероприятия по контролю без взаимодействия с юридическими лицами, индивидуальными предпринимателями, оформленное в соответствии с Порядком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мероприятий по контролю без взаимодействия с юридическими лицами и индивидуальными предпринимателями, осуществляемых УГРЦТ НАО, утвержденным приказом Управления от 12.04.2019 № 11.</w:t>
      </w:r>
    </w:p>
    <w:p w:rsidR="0029645D" w:rsidRPr="00F82DFB" w:rsidRDefault="0029645D" w:rsidP="002964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D34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контроля Управлением составляется Акт </w:t>
      </w:r>
      <w:r w:rsidR="005F45C8" w:rsidRPr="008E0D34">
        <w:rPr>
          <w:rFonts w:ascii="Times New Roman" w:hAnsi="Times New Roman" w:cs="Times New Roman"/>
          <w:sz w:val="26"/>
          <w:szCs w:val="26"/>
        </w:rPr>
        <w:br/>
      </w:r>
      <w:r w:rsidRPr="008E0D34">
        <w:rPr>
          <w:rFonts w:ascii="Times New Roman" w:hAnsi="Times New Roman" w:cs="Times New Roman"/>
          <w:sz w:val="26"/>
          <w:szCs w:val="26"/>
        </w:rPr>
        <w:t xml:space="preserve">о результатах выполнения мероприятий по контролю без взаимодействия </w:t>
      </w:r>
      <w:r w:rsidR="005F45C8" w:rsidRPr="008E0D34">
        <w:rPr>
          <w:rFonts w:ascii="Times New Roman" w:hAnsi="Times New Roman" w:cs="Times New Roman"/>
          <w:sz w:val="26"/>
          <w:szCs w:val="26"/>
        </w:rPr>
        <w:br/>
      </w:r>
      <w:r w:rsidRPr="008E0D34">
        <w:rPr>
          <w:rFonts w:ascii="Times New Roman" w:hAnsi="Times New Roman" w:cs="Times New Roman"/>
          <w:sz w:val="26"/>
          <w:szCs w:val="26"/>
        </w:rPr>
        <w:t>с юридическим лицом, индивидуальным предпринимателем.</w:t>
      </w:r>
    </w:p>
    <w:p w:rsidR="00EF6B60" w:rsidRPr="00245386" w:rsidRDefault="001F3821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821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57 Федерального закона от 31.07.2020 </w:t>
      </w:r>
      <w:r>
        <w:rPr>
          <w:rFonts w:ascii="Times New Roman" w:hAnsi="Times New Roman" w:cs="Times New Roman"/>
          <w:sz w:val="26"/>
          <w:szCs w:val="26"/>
        </w:rPr>
        <w:br/>
      </w:r>
      <w:r w:rsidRPr="001F3821">
        <w:rPr>
          <w:rFonts w:ascii="Times New Roman" w:hAnsi="Times New Roman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Федерации», на основании заданий на проведение мероприятий по контролю без взаимодействия с юридическими лицами и индивидуальными предпринимателями, на предмет соблюдения требований в сфере водоснабжения  и водоотведения стандартов раскрытия информации, предусмотренных постановлением Правительства РФ от 17 января 2013 г. № 6 «О стандартах раскрытия информации в сфере водоснабжения и водоотведения», в 2022 году проведены 5 мероприятий</w:t>
      </w:r>
      <w:r w:rsidR="0033062C">
        <w:rPr>
          <w:rFonts w:ascii="Times New Roman" w:hAnsi="Times New Roman" w:cs="Times New Roman"/>
          <w:sz w:val="26"/>
          <w:szCs w:val="26"/>
        </w:rPr>
        <w:t xml:space="preserve"> в отношении 5 регулируемых организаций</w:t>
      </w:r>
      <w:r w:rsidRPr="001F3821">
        <w:rPr>
          <w:rFonts w:ascii="Times New Roman" w:hAnsi="Times New Roman" w:cs="Times New Roman"/>
          <w:sz w:val="26"/>
          <w:szCs w:val="26"/>
        </w:rPr>
        <w:t>. По результатам проведенных мероприятий факты нарушения стандартов раскрытия информации в сфере водоснабжения и водоотведения не выявлены.</w:t>
      </w:r>
    </w:p>
    <w:p w:rsidR="000830C2" w:rsidRPr="006C763E" w:rsidRDefault="000830C2" w:rsidP="00665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63E">
        <w:rPr>
          <w:rFonts w:ascii="Times New Roman" w:hAnsi="Times New Roman" w:cs="Times New Roman"/>
          <w:sz w:val="26"/>
          <w:szCs w:val="26"/>
        </w:rPr>
        <w:t>Ущерб охраняемым законом ценностям в результате нарушения обязательных требований в 20</w:t>
      </w:r>
      <w:r w:rsidR="00755013" w:rsidRPr="006C763E">
        <w:rPr>
          <w:rFonts w:ascii="Times New Roman" w:hAnsi="Times New Roman" w:cs="Times New Roman"/>
          <w:sz w:val="26"/>
          <w:szCs w:val="26"/>
        </w:rPr>
        <w:t>2</w:t>
      </w:r>
      <w:r w:rsidR="00245386" w:rsidRPr="006C763E">
        <w:rPr>
          <w:rFonts w:ascii="Times New Roman" w:hAnsi="Times New Roman" w:cs="Times New Roman"/>
          <w:sz w:val="26"/>
          <w:szCs w:val="26"/>
        </w:rPr>
        <w:t>2</w:t>
      </w:r>
      <w:r w:rsidRPr="006C763E">
        <w:rPr>
          <w:rFonts w:ascii="Times New Roman" w:hAnsi="Times New Roman" w:cs="Times New Roman"/>
          <w:sz w:val="26"/>
          <w:szCs w:val="26"/>
        </w:rPr>
        <w:t xml:space="preserve"> году не выявлен.</w:t>
      </w:r>
    </w:p>
    <w:p w:rsidR="00037C9D" w:rsidRPr="00F82DFB" w:rsidRDefault="00037C9D" w:rsidP="00852032">
      <w:pPr>
        <w:adjustRightInd w:val="0"/>
        <w:ind w:firstLine="709"/>
        <w:jc w:val="center"/>
        <w:rPr>
          <w:b/>
          <w:bCs/>
          <w:color w:val="FF0000"/>
          <w:sz w:val="26"/>
          <w:szCs w:val="26"/>
        </w:rPr>
      </w:pPr>
    </w:p>
    <w:p w:rsidR="00852032" w:rsidRPr="006C763E" w:rsidRDefault="00866D10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852032" w:rsidRPr="006C763E">
        <w:rPr>
          <w:b/>
          <w:bCs/>
          <w:sz w:val="26"/>
          <w:szCs w:val="26"/>
        </w:rPr>
        <w:t>I</w:t>
      </w:r>
      <w:r w:rsidR="00B80068" w:rsidRPr="006C763E">
        <w:rPr>
          <w:b/>
          <w:bCs/>
          <w:sz w:val="26"/>
          <w:szCs w:val="26"/>
          <w:lang w:val="en-US"/>
        </w:rPr>
        <w:t>I</w:t>
      </w:r>
      <w:r w:rsidR="00852032" w:rsidRPr="006C763E">
        <w:rPr>
          <w:b/>
          <w:bCs/>
          <w:sz w:val="26"/>
          <w:szCs w:val="26"/>
        </w:rPr>
        <w:t xml:space="preserve">. Вопросы правоприменительной практики </w:t>
      </w:r>
    </w:p>
    <w:p w:rsidR="00852032" w:rsidRPr="006C763E" w:rsidRDefault="00EE4A0C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6C763E">
        <w:rPr>
          <w:b/>
          <w:bCs/>
          <w:sz w:val="26"/>
          <w:szCs w:val="26"/>
        </w:rPr>
        <w:t>с</w:t>
      </w:r>
      <w:r w:rsidR="00852032" w:rsidRPr="006C763E">
        <w:rPr>
          <w:b/>
          <w:bCs/>
          <w:sz w:val="26"/>
          <w:szCs w:val="26"/>
        </w:rPr>
        <w:t>облюдения обязательных требований</w:t>
      </w:r>
    </w:p>
    <w:p w:rsidR="005821C9" w:rsidRPr="006C763E" w:rsidRDefault="005821C9" w:rsidP="0085203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6B51" w:rsidRPr="006C763E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63E">
        <w:rPr>
          <w:rFonts w:ascii="Times New Roman" w:hAnsi="Times New Roman" w:cs="Times New Roman"/>
          <w:sz w:val="26"/>
          <w:szCs w:val="26"/>
        </w:rPr>
        <w:t xml:space="preserve">Обязательные требования по раскрытию регулируемыми организациями информации </w:t>
      </w:r>
      <w:r w:rsidR="00866D10" w:rsidRPr="00866D10">
        <w:rPr>
          <w:rFonts w:ascii="Times New Roman" w:hAnsi="Times New Roman" w:cs="Times New Roman"/>
          <w:sz w:val="26"/>
          <w:szCs w:val="26"/>
        </w:rPr>
        <w:t>в сфере водоснабжения и водоотведения</w:t>
      </w:r>
      <w:r w:rsidR="00866D10" w:rsidRPr="006C763E">
        <w:rPr>
          <w:rFonts w:ascii="Times New Roman" w:hAnsi="Times New Roman" w:cs="Times New Roman"/>
          <w:sz w:val="26"/>
          <w:szCs w:val="26"/>
        </w:rPr>
        <w:t xml:space="preserve"> (информация раскрывается организациями, осуществляющими регулируемые виды деятельности в сферах горячего и холодного водоснабжения, водоотведения, указанные в статье 31 Федерального закона от 07.12.2011 № 416-ФЗ «О водоснабжении</w:t>
      </w:r>
      <w:r w:rsidR="00866D10" w:rsidRPr="00866D10">
        <w:rPr>
          <w:rFonts w:ascii="Times New Roman" w:hAnsi="Times New Roman" w:cs="Times New Roman"/>
          <w:sz w:val="26"/>
          <w:szCs w:val="26"/>
        </w:rPr>
        <w:t xml:space="preserve"> </w:t>
      </w:r>
      <w:r w:rsidR="00866D10" w:rsidRPr="006C763E">
        <w:rPr>
          <w:rFonts w:ascii="Times New Roman" w:hAnsi="Times New Roman" w:cs="Times New Roman"/>
          <w:sz w:val="26"/>
          <w:szCs w:val="26"/>
        </w:rPr>
        <w:t>и водоотведении»)</w:t>
      </w:r>
      <w:r w:rsidR="00866D10" w:rsidRPr="00866D10">
        <w:rPr>
          <w:rFonts w:ascii="Times New Roman" w:hAnsi="Times New Roman" w:cs="Times New Roman"/>
          <w:sz w:val="26"/>
          <w:szCs w:val="26"/>
        </w:rPr>
        <w:t xml:space="preserve"> </w:t>
      </w:r>
      <w:r w:rsidRPr="006C763E">
        <w:rPr>
          <w:rFonts w:ascii="Times New Roman" w:hAnsi="Times New Roman" w:cs="Times New Roman"/>
          <w:sz w:val="26"/>
          <w:szCs w:val="26"/>
        </w:rPr>
        <w:lastRenderedPageBreak/>
        <w:t>предусмотрены следующими нормативными правовыми актами Российской Федерации:</w:t>
      </w:r>
    </w:p>
    <w:p w:rsidR="00A06B51" w:rsidRPr="006C763E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63E">
        <w:rPr>
          <w:rFonts w:ascii="Times New Roman" w:hAnsi="Times New Roman" w:cs="Times New Roman"/>
          <w:sz w:val="26"/>
          <w:szCs w:val="26"/>
        </w:rPr>
        <w:t>-</w:t>
      </w:r>
      <w:r w:rsidR="000830C2" w:rsidRPr="006C763E">
        <w:rPr>
          <w:rFonts w:ascii="Times New Roman" w:hAnsi="Times New Roman" w:cs="Times New Roman"/>
          <w:sz w:val="26"/>
          <w:szCs w:val="26"/>
        </w:rPr>
        <w:t> </w:t>
      </w:r>
      <w:r w:rsidRPr="006C763E">
        <w:rPr>
          <w:rFonts w:ascii="Times New Roman" w:hAnsi="Times New Roman" w:cs="Times New Roman"/>
          <w:sz w:val="26"/>
          <w:szCs w:val="26"/>
        </w:rPr>
        <w:t>статьей 34 Федерального закона от 07.12.2011 № 416-ФЗ «О водоснабжении и водоотведении»;</w:t>
      </w:r>
    </w:p>
    <w:p w:rsidR="00A06B51" w:rsidRPr="006C763E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63E">
        <w:rPr>
          <w:rFonts w:ascii="Times New Roman" w:hAnsi="Times New Roman" w:cs="Times New Roman"/>
          <w:sz w:val="26"/>
          <w:szCs w:val="26"/>
        </w:rPr>
        <w:t>-</w:t>
      </w:r>
      <w:r w:rsidR="000830C2" w:rsidRPr="006C763E">
        <w:rPr>
          <w:rFonts w:ascii="Times New Roman" w:hAnsi="Times New Roman" w:cs="Times New Roman"/>
          <w:sz w:val="26"/>
          <w:szCs w:val="26"/>
        </w:rPr>
        <w:t> </w:t>
      </w:r>
      <w:r w:rsidRPr="006C763E">
        <w:rPr>
          <w:rFonts w:ascii="Times New Roman" w:hAnsi="Times New Roman" w:cs="Times New Roman"/>
          <w:sz w:val="26"/>
          <w:szCs w:val="26"/>
        </w:rPr>
        <w:t xml:space="preserve">Стандартами раскрытия информации в сфере водоснабжения </w:t>
      </w:r>
      <w:r w:rsidR="00755013" w:rsidRPr="006C763E">
        <w:rPr>
          <w:rFonts w:ascii="Times New Roman" w:hAnsi="Times New Roman" w:cs="Times New Roman"/>
          <w:sz w:val="26"/>
          <w:szCs w:val="26"/>
        </w:rPr>
        <w:br/>
      </w:r>
      <w:r w:rsidRPr="006C763E">
        <w:rPr>
          <w:rFonts w:ascii="Times New Roman" w:hAnsi="Times New Roman" w:cs="Times New Roman"/>
          <w:sz w:val="26"/>
          <w:szCs w:val="26"/>
        </w:rPr>
        <w:t xml:space="preserve">и водоотведения, утвержденными постановлением Правительства </w:t>
      </w:r>
      <w:r w:rsidR="00037C9D" w:rsidRPr="006C763E">
        <w:rPr>
          <w:rFonts w:ascii="Times New Roman" w:hAnsi="Times New Roman" w:cs="Times New Roman"/>
          <w:sz w:val="26"/>
          <w:szCs w:val="26"/>
        </w:rPr>
        <w:t>РФ</w:t>
      </w:r>
      <w:r w:rsidRPr="006C763E">
        <w:rPr>
          <w:rFonts w:ascii="Times New Roman" w:hAnsi="Times New Roman" w:cs="Times New Roman"/>
          <w:sz w:val="26"/>
          <w:szCs w:val="26"/>
        </w:rPr>
        <w:t xml:space="preserve"> от 17.01.2013 № 6;</w:t>
      </w:r>
    </w:p>
    <w:p w:rsidR="00A06B51" w:rsidRPr="00F82DFB" w:rsidRDefault="00A06B51" w:rsidP="00A06B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763E">
        <w:rPr>
          <w:rFonts w:ascii="Times New Roman" w:hAnsi="Times New Roman" w:cs="Times New Roman"/>
          <w:sz w:val="26"/>
          <w:szCs w:val="26"/>
        </w:rPr>
        <w:t>-</w:t>
      </w:r>
      <w:r w:rsidR="000830C2" w:rsidRPr="006C763E">
        <w:rPr>
          <w:rFonts w:ascii="Times New Roman" w:hAnsi="Times New Roman" w:cs="Times New Roman"/>
          <w:sz w:val="26"/>
          <w:szCs w:val="26"/>
        </w:rPr>
        <w:t> п</w:t>
      </w:r>
      <w:r w:rsidRPr="006C763E">
        <w:rPr>
          <w:rFonts w:ascii="Times New Roman" w:hAnsi="Times New Roman" w:cs="Times New Roman"/>
          <w:sz w:val="26"/>
          <w:szCs w:val="26"/>
        </w:rPr>
        <w:t>риказом ФАС России от 13.09.2018 № 1288/18 «Об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</w:t>
      </w:r>
      <w:r w:rsidR="006C763E">
        <w:rPr>
          <w:rFonts w:ascii="Times New Roman" w:hAnsi="Times New Roman" w:cs="Times New Roman"/>
          <w:sz w:val="26"/>
          <w:szCs w:val="26"/>
        </w:rPr>
        <w:t>вания - субъекты регулирования».</w:t>
      </w:r>
      <w:r w:rsidRPr="00F82D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A6AEE" w:rsidRPr="00416C86" w:rsidRDefault="002470CD" w:rsidP="00FA6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86">
        <w:rPr>
          <w:rFonts w:ascii="Times New Roman" w:hAnsi="Times New Roman" w:cs="Times New Roman"/>
          <w:sz w:val="26"/>
          <w:szCs w:val="26"/>
        </w:rPr>
        <w:t xml:space="preserve">Обязательные требования по </w:t>
      </w:r>
      <w:r w:rsidR="00CA293A" w:rsidRPr="00416C86">
        <w:rPr>
          <w:rFonts w:ascii="Times New Roman" w:hAnsi="Times New Roman" w:cs="Times New Roman"/>
          <w:sz w:val="26"/>
          <w:szCs w:val="26"/>
        </w:rPr>
        <w:t>представлению сведений в орган, осуществляющий государственный контроль (надзор) в области регулируемых государством цен (тарифов)</w:t>
      </w:r>
      <w:r w:rsidRPr="00416C86">
        <w:rPr>
          <w:rFonts w:ascii="Times New Roman" w:hAnsi="Times New Roman" w:cs="Times New Roman"/>
          <w:sz w:val="26"/>
          <w:szCs w:val="26"/>
        </w:rPr>
        <w:t xml:space="preserve"> </w:t>
      </w:r>
      <w:r w:rsidR="006C763E" w:rsidRPr="00416C86">
        <w:rPr>
          <w:rFonts w:ascii="Times New Roman" w:hAnsi="Times New Roman" w:cs="Times New Roman"/>
          <w:sz w:val="26"/>
          <w:szCs w:val="26"/>
        </w:rPr>
        <w:t xml:space="preserve">в сфере водоснабжения и водоотведения </w:t>
      </w:r>
      <w:r w:rsidRPr="00416C86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="00FA6AEE" w:rsidRPr="00416C86">
        <w:rPr>
          <w:rFonts w:ascii="Times New Roman" w:hAnsi="Times New Roman" w:cs="Times New Roman"/>
          <w:sz w:val="26"/>
          <w:szCs w:val="26"/>
        </w:rPr>
        <w:t>пунктами 14, 17 Правил регулирования цен (тарифов) в сфере водоснабжения и водоотведения, утвержденными постановлением Правительства Российской Федерации от 13.05.2013 № 406.</w:t>
      </w:r>
    </w:p>
    <w:p w:rsidR="001C29CC" w:rsidRPr="00416C86" w:rsidRDefault="00CA293A" w:rsidP="007215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86">
        <w:rPr>
          <w:rFonts w:ascii="Times New Roman" w:hAnsi="Times New Roman" w:cs="Times New Roman"/>
          <w:sz w:val="26"/>
          <w:szCs w:val="26"/>
        </w:rPr>
        <w:t>Т</w:t>
      </w:r>
      <w:r w:rsidR="00DE09A4" w:rsidRPr="00416C86">
        <w:rPr>
          <w:rFonts w:ascii="Times New Roman" w:hAnsi="Times New Roman" w:cs="Times New Roman"/>
          <w:sz w:val="26"/>
          <w:szCs w:val="26"/>
        </w:rPr>
        <w:t xml:space="preserve">ребования по </w:t>
      </w:r>
      <w:r w:rsidRPr="00416C86">
        <w:rPr>
          <w:rFonts w:ascii="Times New Roman" w:hAnsi="Times New Roman" w:cs="Times New Roman"/>
          <w:sz w:val="26"/>
          <w:szCs w:val="26"/>
        </w:rPr>
        <w:t>ведению обязательного раздельного учета</w:t>
      </w:r>
      <w:r w:rsidR="00DE09A4" w:rsidRPr="00416C86">
        <w:rPr>
          <w:rFonts w:ascii="Times New Roman" w:hAnsi="Times New Roman" w:cs="Times New Roman"/>
          <w:sz w:val="26"/>
          <w:szCs w:val="26"/>
        </w:rPr>
        <w:t xml:space="preserve"> </w:t>
      </w:r>
      <w:r w:rsidR="00E5198A" w:rsidRPr="00416C86">
        <w:rPr>
          <w:rFonts w:ascii="Times New Roman" w:hAnsi="Times New Roman" w:cs="Times New Roman"/>
          <w:sz w:val="26"/>
          <w:szCs w:val="26"/>
        </w:rPr>
        <w:t xml:space="preserve">в сфере водоснабжения </w:t>
      </w:r>
      <w:r w:rsidR="001C29CC" w:rsidRPr="00416C86">
        <w:rPr>
          <w:rFonts w:ascii="Times New Roman" w:hAnsi="Times New Roman" w:cs="Times New Roman"/>
          <w:sz w:val="26"/>
          <w:szCs w:val="26"/>
        </w:rPr>
        <w:t>и</w:t>
      </w:r>
      <w:r w:rsidR="00E5198A" w:rsidRPr="00416C86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="00DE09A4" w:rsidRPr="00416C86">
        <w:rPr>
          <w:rFonts w:ascii="Times New Roman" w:hAnsi="Times New Roman" w:cs="Times New Roman"/>
          <w:sz w:val="26"/>
          <w:szCs w:val="26"/>
        </w:rPr>
        <w:t>предусмотрены следующими нормативными правовыми актами Российской Федерации</w:t>
      </w:r>
      <w:r w:rsidR="001C29CC" w:rsidRPr="00416C8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21520" w:rsidRPr="00416C86" w:rsidRDefault="00721520" w:rsidP="007215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86">
        <w:rPr>
          <w:rFonts w:ascii="Times New Roman" w:hAnsi="Times New Roman" w:cs="Times New Roman"/>
          <w:sz w:val="26"/>
          <w:szCs w:val="26"/>
        </w:rPr>
        <w:t>пунктом 12 статьи 31 Федерального закона от 07.12.2011 № 416-ФЗ</w:t>
      </w:r>
      <w:r w:rsidR="001C29CC" w:rsidRPr="00416C86">
        <w:rPr>
          <w:rFonts w:ascii="Times New Roman" w:hAnsi="Times New Roman" w:cs="Times New Roman"/>
          <w:sz w:val="26"/>
          <w:szCs w:val="26"/>
        </w:rPr>
        <w:t xml:space="preserve"> </w:t>
      </w:r>
      <w:r w:rsidRPr="00416C86">
        <w:rPr>
          <w:rFonts w:ascii="Times New Roman" w:hAnsi="Times New Roman" w:cs="Times New Roman"/>
          <w:sz w:val="26"/>
          <w:szCs w:val="26"/>
        </w:rPr>
        <w:t>«О водоснабжении и водоотведении»;</w:t>
      </w:r>
    </w:p>
    <w:p w:rsidR="00DE09A4" w:rsidRDefault="00721520" w:rsidP="007215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86">
        <w:rPr>
          <w:rFonts w:ascii="Times New Roman" w:hAnsi="Times New Roman" w:cs="Times New Roman"/>
          <w:sz w:val="26"/>
          <w:szCs w:val="26"/>
        </w:rPr>
        <w:t xml:space="preserve">пунктами 18, 19, 21 Основ ценообразования в сфере водоснабжения </w:t>
      </w:r>
      <w:r w:rsidR="005C7D0E" w:rsidRPr="00416C86">
        <w:rPr>
          <w:rFonts w:ascii="Times New Roman" w:hAnsi="Times New Roman" w:cs="Times New Roman"/>
          <w:sz w:val="26"/>
          <w:szCs w:val="26"/>
        </w:rPr>
        <w:br/>
      </w:r>
      <w:r w:rsidRPr="00416C86">
        <w:rPr>
          <w:rFonts w:ascii="Times New Roman" w:hAnsi="Times New Roman" w:cs="Times New Roman"/>
          <w:sz w:val="26"/>
          <w:szCs w:val="26"/>
        </w:rPr>
        <w:t>и водоотведения, утверждённых постановлением Правительства Российской Федерации от 13.05.2013 № 406</w:t>
      </w:r>
      <w:r w:rsidR="00DE09A4" w:rsidRPr="00416C86">
        <w:rPr>
          <w:rFonts w:ascii="Times New Roman" w:hAnsi="Times New Roman" w:cs="Times New Roman"/>
          <w:sz w:val="26"/>
          <w:szCs w:val="26"/>
        </w:rPr>
        <w:t>.</w:t>
      </w:r>
    </w:p>
    <w:p w:rsidR="002236B2" w:rsidRPr="002236B2" w:rsidRDefault="002236B2" w:rsidP="00223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6B2">
        <w:rPr>
          <w:rFonts w:ascii="Times New Roman" w:hAnsi="Times New Roman" w:cs="Times New Roman"/>
          <w:sz w:val="26"/>
          <w:szCs w:val="26"/>
        </w:rPr>
        <w:t>Наиболее часто встречающиеся нарушения обязательных требований заключаются в не размещении регулируемыми организациями в установленные сроки информации, подлежащей раскрытию.</w:t>
      </w:r>
    </w:p>
    <w:p w:rsidR="002236B2" w:rsidRPr="002236B2" w:rsidRDefault="002236B2" w:rsidP="00223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6B2">
        <w:rPr>
          <w:rFonts w:ascii="Times New Roman" w:hAnsi="Times New Roman" w:cs="Times New Roman"/>
          <w:sz w:val="26"/>
          <w:szCs w:val="26"/>
        </w:rPr>
        <w:t>В случае обнаружения признаков нарушений регулируемыми организациями стандартов раскрытия информации Управление направляет, в соответствии со статьей 49 Федерального закона № 248-ФЗ, в адрес этих организаций предостережения о недопустимости нарушения обязательных требований.</w:t>
      </w:r>
    </w:p>
    <w:p w:rsidR="00721520" w:rsidRPr="002236B2" w:rsidRDefault="00721520" w:rsidP="007215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6B2">
        <w:rPr>
          <w:rFonts w:ascii="Times New Roman" w:hAnsi="Times New Roman" w:cs="Times New Roman"/>
          <w:sz w:val="26"/>
          <w:szCs w:val="26"/>
        </w:rPr>
        <w:t>Причинами нарушений является пренебрежительное отношение ответственных лиц к соблюдению обязательных требований</w:t>
      </w:r>
      <w:r w:rsidR="00CA293A" w:rsidRPr="002236B2">
        <w:rPr>
          <w:rFonts w:ascii="Times New Roman" w:hAnsi="Times New Roman" w:cs="Times New Roman"/>
          <w:sz w:val="26"/>
          <w:szCs w:val="26"/>
        </w:rPr>
        <w:t>,</w:t>
      </w:r>
      <w:r w:rsidRPr="002236B2">
        <w:rPr>
          <w:rFonts w:ascii="Times New Roman" w:hAnsi="Times New Roman" w:cs="Times New Roman"/>
          <w:sz w:val="26"/>
          <w:szCs w:val="26"/>
        </w:rPr>
        <w:t xml:space="preserve"> незнание нормативных правовых актов в сфере деятельности регулируемых организаций, отсутствие должного контроля за соблюдением </w:t>
      </w:r>
      <w:r w:rsidR="00CA293A" w:rsidRPr="002236B2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2236B2">
        <w:rPr>
          <w:rFonts w:ascii="Times New Roman" w:hAnsi="Times New Roman" w:cs="Times New Roman"/>
          <w:sz w:val="26"/>
          <w:szCs w:val="26"/>
        </w:rPr>
        <w:t>.</w:t>
      </w:r>
    </w:p>
    <w:p w:rsidR="000201AA" w:rsidRPr="002236B2" w:rsidRDefault="002236B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6B2">
        <w:rPr>
          <w:rFonts w:ascii="Times New Roman" w:hAnsi="Times New Roman" w:cs="Times New Roman"/>
          <w:sz w:val="26"/>
          <w:szCs w:val="26"/>
        </w:rPr>
        <w:t>В целях снижения количества нарушений обязательных требований Управление рекомендует использовать руководство по соблюдению обязательных требований, выполнение которых оценивается при осуществлении регионального государственного контроля (надзора) в области регулируемых государством цен (тарифов), размещенное на официальном сайте Управления в разделе «Региональный государственный контроль (надзор)» → «Контрольно-надзорная деятельность» по адресу: https://ugrct.adm-nao.ru/regionalnyj-gosudarstvennyj-kontrol-nadzor/kontrolno-nadzornaya-deyatelnost/.</w:t>
      </w:r>
    </w:p>
    <w:p w:rsidR="00D307C2" w:rsidRDefault="00D307C2" w:rsidP="0085203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D6E01" w:rsidRPr="00F82DFB" w:rsidRDefault="008D6E01" w:rsidP="0085203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3E0" w:rsidRPr="002236B2" w:rsidRDefault="00B80068" w:rsidP="00852032">
      <w:pPr>
        <w:jc w:val="center"/>
        <w:rPr>
          <w:b/>
          <w:sz w:val="26"/>
          <w:szCs w:val="26"/>
        </w:rPr>
      </w:pPr>
      <w:r w:rsidRPr="002236B2">
        <w:rPr>
          <w:b/>
          <w:sz w:val="26"/>
          <w:szCs w:val="26"/>
          <w:lang w:val="en-US"/>
        </w:rPr>
        <w:lastRenderedPageBreak/>
        <w:t>I</w:t>
      </w:r>
      <w:r w:rsidR="008D6E01">
        <w:rPr>
          <w:b/>
          <w:sz w:val="26"/>
          <w:szCs w:val="26"/>
          <w:lang w:val="en-US"/>
        </w:rPr>
        <w:t>V</w:t>
      </w:r>
      <w:r w:rsidR="00852032" w:rsidRPr="002236B2">
        <w:rPr>
          <w:b/>
          <w:sz w:val="26"/>
          <w:szCs w:val="26"/>
        </w:rPr>
        <w:t xml:space="preserve">. Мероприятия, проводимые Управлением с целью </w:t>
      </w:r>
    </w:p>
    <w:p w:rsidR="00BA23E0" w:rsidRPr="002236B2" w:rsidRDefault="00852032" w:rsidP="00852032">
      <w:pPr>
        <w:jc w:val="center"/>
        <w:rPr>
          <w:b/>
          <w:sz w:val="26"/>
          <w:szCs w:val="26"/>
        </w:rPr>
      </w:pPr>
      <w:r w:rsidRPr="002236B2">
        <w:rPr>
          <w:b/>
          <w:sz w:val="26"/>
          <w:szCs w:val="26"/>
        </w:rPr>
        <w:t xml:space="preserve">предупреждения и предотвращения юридическими лицами, индивидуальными предпринимателями </w:t>
      </w:r>
    </w:p>
    <w:p w:rsidR="00852032" w:rsidRPr="002236B2" w:rsidRDefault="00852032" w:rsidP="00852032">
      <w:pPr>
        <w:jc w:val="center"/>
        <w:rPr>
          <w:b/>
          <w:sz w:val="26"/>
          <w:szCs w:val="26"/>
        </w:rPr>
      </w:pPr>
      <w:r w:rsidRPr="002236B2">
        <w:rPr>
          <w:b/>
          <w:sz w:val="26"/>
          <w:szCs w:val="26"/>
        </w:rPr>
        <w:t xml:space="preserve">нарушений законодательства </w:t>
      </w:r>
    </w:p>
    <w:p w:rsidR="00852032" w:rsidRPr="00F82DFB" w:rsidRDefault="00852032" w:rsidP="00852032">
      <w:pPr>
        <w:jc w:val="center"/>
        <w:rPr>
          <w:b/>
          <w:color w:val="FF0000"/>
          <w:sz w:val="26"/>
          <w:szCs w:val="26"/>
        </w:rPr>
      </w:pP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Помимо проведения плановых и внеплановых контрольных (надзорных) мероприятий, Законом № 248-ФЗ и Положением о региональном государственном контроле (надзоре) в области регулируемых государством цен (тарифов) предусмотрено проведение профилактических мероприятий, которые направлены на достижение следующих основных целей: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При осуществлении регионального государственного контроля (надзора) проводятся следующие профилактические мероприятия: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1) информирование;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2) обобщение правоприменительной практики;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3) объявление предостережения;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4) консультирование;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5) профилактический визит.</w:t>
      </w:r>
    </w:p>
    <w:p w:rsidR="0041697D" w:rsidRPr="0018272A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 xml:space="preserve">Во исполнение положений статьи 44 Федерального закона № 248-ФЗ,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25.06.2021 № 990, была утверждена распоряжением Управления </w:t>
      </w:r>
      <w:r w:rsidRPr="0018272A">
        <w:rPr>
          <w:sz w:val="26"/>
          <w:szCs w:val="26"/>
        </w:rPr>
        <w:t xml:space="preserve">от 10.12.2021 № 143 Программа профилактики рисков причинения вреда (ущерба) охраняемым законом ценностям в сфере водоснабжения и водоотведения на территории Ненецкого автономного округа на 2022 год. 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18272A">
        <w:rPr>
          <w:sz w:val="26"/>
          <w:szCs w:val="26"/>
        </w:rPr>
        <w:t xml:space="preserve">В целом в 2022 году во исполнение Программы профилактики Управлением проведено 34 профилактических мероприятий. В качестве </w:t>
      </w:r>
      <w:r w:rsidRPr="0041697D">
        <w:rPr>
          <w:sz w:val="26"/>
          <w:szCs w:val="26"/>
        </w:rPr>
        <w:t xml:space="preserve">основных профилактических мероприятий можно выделить: 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- информирование подконтрольных субъектов о вступлении в законную силу новых нормативных правовых актов, устанавливающих обязательные требования, и внесенных изменениях в действующие акты, сроках и порядке вступления их в действие;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- проведение разъяснительной работы по вопросам соблюдения обязательных требований (письменное и устное консультирование регулируемых организаций);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- обобщение практики осуществления государственного контроля (надзора)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- проведение обязательного профилактического визита.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lastRenderedPageBreak/>
        <w:t>Также в целях предупреждения и предотвращения юридическими лицами, индивидуальными предпринимателями нарушений законодательства в области регулируемых государством цен (тарифов) на Сайте: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в разделе «Тарифы и цены» и «Нормотворческая деятельность» размещена информация об установленных Управлением ценах, тарифах, надбавках в разрезе периодов;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в разделе «Региональный государственный контроль (надзор)» размещены и поддерживаются в актуальном состоянии: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перечень нормативных правовых актов, регламентирующий осуществление регионального государственного контроля (надзора);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руководство по соблюдению обязательных требований, выполнение которых оценивается при осуществлении при осуществлении регионального государственного контроля (надзора) в области регулируемых государством цен (тарифов);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формы проверочных листов (списка контрольных вопросов) для осуществления самопроверки регулируемыми организациями.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 xml:space="preserve">Управление напоминает, что в соответствии с частью 1 статьи 19.8.1. Кодекса Российской Федерации об административных правонарушениях (далее – КоАП РФ) </w:t>
      </w:r>
      <w:r w:rsidR="00AE5687" w:rsidRPr="0041697D">
        <w:rPr>
          <w:sz w:val="26"/>
          <w:szCs w:val="26"/>
        </w:rPr>
        <w:t>непредставление</w:t>
      </w:r>
      <w:r w:rsidRPr="0041697D">
        <w:rPr>
          <w:sz w:val="26"/>
          <w:szCs w:val="26"/>
        </w:rPr>
        <w:t xml:space="preserve"> сведений или предоставление заведомо ложных сведений о своей деятельности, </w:t>
      </w:r>
      <w:proofErr w:type="spellStart"/>
      <w:r w:rsidRPr="0041697D">
        <w:rPr>
          <w:sz w:val="26"/>
          <w:szCs w:val="26"/>
        </w:rPr>
        <w:t>неопубликование</w:t>
      </w:r>
      <w:proofErr w:type="spellEnd"/>
      <w:r w:rsidRPr="0041697D">
        <w:rPr>
          <w:sz w:val="26"/>
          <w:szCs w:val="26"/>
        </w:rPr>
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</w:t>
      </w:r>
      <w:bookmarkStart w:id="0" w:name="_GoBack"/>
      <w:bookmarkEnd w:id="0"/>
      <w:r w:rsidRPr="0041697D">
        <w:rPr>
          <w:sz w:val="26"/>
          <w:szCs w:val="26"/>
        </w:rPr>
        <w:t>рдыми коммунальными отходами, и (или) теплоснабжающими организациями, …, если опубликование и (или) предоставление таких сведений являются обязательными в соответствии с законодательством Российской Федерации, либо нарушение порядка, способа или сроков, которые установлены стандартами раскрытия информации, и форм ее предоставления должностными лицами указанных органов и организациями, за исключением случаев, предусмотренных статьями 9.15, 13.19.1 и 13.19.2 КоАП РФ, 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</w:p>
    <w:p w:rsidR="0041697D" w:rsidRPr="0041697D" w:rsidRDefault="0041697D" w:rsidP="0041697D">
      <w:pPr>
        <w:adjustRightInd w:val="0"/>
        <w:ind w:firstLine="709"/>
        <w:jc w:val="both"/>
        <w:rPr>
          <w:sz w:val="26"/>
          <w:szCs w:val="26"/>
        </w:rPr>
      </w:pPr>
      <w:r w:rsidRPr="0041697D">
        <w:rPr>
          <w:sz w:val="26"/>
          <w:szCs w:val="26"/>
        </w:rPr>
        <w:t>Также Управление напоминает, что в соответствии с частью 1 статьи 14.6 КоАП РФ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…, за исключением случаев, предусмотренных частью 4 статьи 14.4.2 КоАП РФ, 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DC1545" w:rsidRDefault="0041697D" w:rsidP="0041697D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697D">
        <w:rPr>
          <w:sz w:val="26"/>
          <w:szCs w:val="26"/>
        </w:rPr>
        <w:t xml:space="preserve">В свою очередь, в соответствии с частью 2 статьи 14.6 КоАП РФ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</w:t>
      </w:r>
      <w:r w:rsidRPr="0041697D">
        <w:rPr>
          <w:sz w:val="26"/>
          <w:szCs w:val="26"/>
        </w:rPr>
        <w:lastRenderedPageBreak/>
        <w:t>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F803FA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261688" w:rsidRDefault="00AE5687"/>
    <w:sectPr w:rsidR="00261688" w:rsidSect="009D687D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7D" w:rsidRDefault="009D687D" w:rsidP="009D687D">
      <w:r>
        <w:separator/>
      </w:r>
    </w:p>
  </w:endnote>
  <w:endnote w:type="continuationSeparator" w:id="0">
    <w:p w:rsidR="009D687D" w:rsidRDefault="009D687D" w:rsidP="009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7D" w:rsidRDefault="009D687D" w:rsidP="009D687D">
      <w:r>
        <w:separator/>
      </w:r>
    </w:p>
  </w:footnote>
  <w:footnote w:type="continuationSeparator" w:id="0">
    <w:p w:rsidR="009D687D" w:rsidRDefault="009D687D" w:rsidP="009D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482767"/>
      <w:docPartObj>
        <w:docPartGallery w:val="Page Numbers (Top of Page)"/>
        <w:docPartUnique/>
      </w:docPartObj>
    </w:sdtPr>
    <w:sdtEndPr/>
    <w:sdtContent>
      <w:p w:rsidR="009D687D" w:rsidRDefault="009D68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87">
          <w:rPr>
            <w:noProof/>
          </w:rPr>
          <w:t>9</w:t>
        </w:r>
        <w:r>
          <w:fldChar w:fldCharType="end"/>
        </w:r>
      </w:p>
    </w:sdtContent>
  </w:sdt>
  <w:p w:rsidR="009D687D" w:rsidRDefault="009D68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EFF"/>
    <w:multiLevelType w:val="hybridMultilevel"/>
    <w:tmpl w:val="EE76E2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2"/>
    <w:rsid w:val="000201AA"/>
    <w:rsid w:val="00037C9D"/>
    <w:rsid w:val="000476B7"/>
    <w:rsid w:val="0007149A"/>
    <w:rsid w:val="000830C2"/>
    <w:rsid w:val="000849D0"/>
    <w:rsid w:val="000B5EA8"/>
    <w:rsid w:val="000C3F54"/>
    <w:rsid w:val="000F26EB"/>
    <w:rsid w:val="00131C55"/>
    <w:rsid w:val="00142DB2"/>
    <w:rsid w:val="00145090"/>
    <w:rsid w:val="00162A4D"/>
    <w:rsid w:val="00177F61"/>
    <w:rsid w:val="0018272A"/>
    <w:rsid w:val="001C29CC"/>
    <w:rsid w:val="001F1417"/>
    <w:rsid w:val="001F24B9"/>
    <w:rsid w:val="001F2DB4"/>
    <w:rsid w:val="001F3821"/>
    <w:rsid w:val="00204580"/>
    <w:rsid w:val="002236B2"/>
    <w:rsid w:val="00234938"/>
    <w:rsid w:val="00245386"/>
    <w:rsid w:val="002470CD"/>
    <w:rsid w:val="00296042"/>
    <w:rsid w:val="0029645D"/>
    <w:rsid w:val="002A1AF2"/>
    <w:rsid w:val="002A38A6"/>
    <w:rsid w:val="002C6DDB"/>
    <w:rsid w:val="002F1A1C"/>
    <w:rsid w:val="0033062C"/>
    <w:rsid w:val="0036282F"/>
    <w:rsid w:val="0037751B"/>
    <w:rsid w:val="00381254"/>
    <w:rsid w:val="00381369"/>
    <w:rsid w:val="003E5F52"/>
    <w:rsid w:val="0041410D"/>
    <w:rsid w:val="0041697D"/>
    <w:rsid w:val="00416C86"/>
    <w:rsid w:val="004213F3"/>
    <w:rsid w:val="00431A7C"/>
    <w:rsid w:val="004369B9"/>
    <w:rsid w:val="00472E00"/>
    <w:rsid w:val="004C6EBB"/>
    <w:rsid w:val="00507143"/>
    <w:rsid w:val="00514A66"/>
    <w:rsid w:val="00520613"/>
    <w:rsid w:val="00522E53"/>
    <w:rsid w:val="00563953"/>
    <w:rsid w:val="00566992"/>
    <w:rsid w:val="005821C9"/>
    <w:rsid w:val="005C1277"/>
    <w:rsid w:val="005C7D0E"/>
    <w:rsid w:val="005D0267"/>
    <w:rsid w:val="005D5935"/>
    <w:rsid w:val="005F45C8"/>
    <w:rsid w:val="00623B59"/>
    <w:rsid w:val="00665458"/>
    <w:rsid w:val="00692106"/>
    <w:rsid w:val="00695FB5"/>
    <w:rsid w:val="006C763E"/>
    <w:rsid w:val="006D1ACE"/>
    <w:rsid w:val="006D7EA7"/>
    <w:rsid w:val="006E3EB3"/>
    <w:rsid w:val="006F7CA8"/>
    <w:rsid w:val="00721520"/>
    <w:rsid w:val="00755013"/>
    <w:rsid w:val="007B4813"/>
    <w:rsid w:val="007C1F7D"/>
    <w:rsid w:val="007C7EDB"/>
    <w:rsid w:val="007D39AD"/>
    <w:rsid w:val="00842BEE"/>
    <w:rsid w:val="00852032"/>
    <w:rsid w:val="00857D58"/>
    <w:rsid w:val="00866D10"/>
    <w:rsid w:val="008C4958"/>
    <w:rsid w:val="008D6E01"/>
    <w:rsid w:val="008E0D34"/>
    <w:rsid w:val="00932AA9"/>
    <w:rsid w:val="009454D7"/>
    <w:rsid w:val="009846A7"/>
    <w:rsid w:val="009C0750"/>
    <w:rsid w:val="009D07EE"/>
    <w:rsid w:val="009D687D"/>
    <w:rsid w:val="00A03839"/>
    <w:rsid w:val="00A06B51"/>
    <w:rsid w:val="00A27F92"/>
    <w:rsid w:val="00A73FBC"/>
    <w:rsid w:val="00AE5687"/>
    <w:rsid w:val="00AF23A4"/>
    <w:rsid w:val="00B25C11"/>
    <w:rsid w:val="00B42863"/>
    <w:rsid w:val="00B466D4"/>
    <w:rsid w:val="00B80068"/>
    <w:rsid w:val="00B94E97"/>
    <w:rsid w:val="00BA23E0"/>
    <w:rsid w:val="00BB6319"/>
    <w:rsid w:val="00BC5AB1"/>
    <w:rsid w:val="00BF2AAF"/>
    <w:rsid w:val="00C00F6F"/>
    <w:rsid w:val="00C05CBC"/>
    <w:rsid w:val="00C12546"/>
    <w:rsid w:val="00C17500"/>
    <w:rsid w:val="00C52DFE"/>
    <w:rsid w:val="00CA293A"/>
    <w:rsid w:val="00CB6EA4"/>
    <w:rsid w:val="00D12C5A"/>
    <w:rsid w:val="00D15047"/>
    <w:rsid w:val="00D2713D"/>
    <w:rsid w:val="00D307C2"/>
    <w:rsid w:val="00D30856"/>
    <w:rsid w:val="00D34117"/>
    <w:rsid w:val="00D63FAD"/>
    <w:rsid w:val="00D81B6A"/>
    <w:rsid w:val="00DA02E8"/>
    <w:rsid w:val="00DC1545"/>
    <w:rsid w:val="00DE09A4"/>
    <w:rsid w:val="00DE6DCE"/>
    <w:rsid w:val="00E00B78"/>
    <w:rsid w:val="00E02983"/>
    <w:rsid w:val="00E031FC"/>
    <w:rsid w:val="00E040C8"/>
    <w:rsid w:val="00E04BA0"/>
    <w:rsid w:val="00E05F14"/>
    <w:rsid w:val="00E33287"/>
    <w:rsid w:val="00E478C5"/>
    <w:rsid w:val="00E5198A"/>
    <w:rsid w:val="00E82E27"/>
    <w:rsid w:val="00EE4A0C"/>
    <w:rsid w:val="00EF5820"/>
    <w:rsid w:val="00EF6B60"/>
    <w:rsid w:val="00F05D49"/>
    <w:rsid w:val="00F0639D"/>
    <w:rsid w:val="00F20101"/>
    <w:rsid w:val="00F442C3"/>
    <w:rsid w:val="00F62FB0"/>
    <w:rsid w:val="00F76386"/>
    <w:rsid w:val="00F82DFB"/>
    <w:rsid w:val="00F858B0"/>
    <w:rsid w:val="00FA6AEE"/>
    <w:rsid w:val="00FB21DE"/>
    <w:rsid w:val="00FB5628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5680"/>
  <w15:docId w15:val="{647AD833-DDA9-4D8E-A89A-6D6CFD6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203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8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A0F4-05A5-4B17-A072-D98AE35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Дудакалов Александр Владимирович</cp:lastModifiedBy>
  <cp:revision>17</cp:revision>
  <dcterms:created xsi:type="dcterms:W3CDTF">2023-02-17T13:52:00Z</dcterms:created>
  <dcterms:modified xsi:type="dcterms:W3CDTF">2023-02-22T07:02:00Z</dcterms:modified>
</cp:coreProperties>
</file>