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D25B1D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19</w:t>
      </w:r>
      <w:r w:rsidR="00B155AE">
        <w:rPr>
          <w:sz w:val="26"/>
          <w:szCs w:val="26"/>
        </w:rPr>
        <w:t xml:space="preserve"> </w:t>
      </w:r>
      <w:r w:rsidR="00FF5D09">
        <w:rPr>
          <w:sz w:val="26"/>
          <w:szCs w:val="26"/>
        </w:rPr>
        <w:t>марта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B155AE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99615D" w:rsidRDefault="00C064B7" w:rsidP="00D25B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9615D">
        <w:rPr>
          <w:sz w:val="26"/>
          <w:szCs w:val="26"/>
        </w:rPr>
        <w:t xml:space="preserve"> </w:t>
      </w:r>
      <w:r w:rsidR="00D25B1D" w:rsidRPr="00D25B1D">
        <w:rPr>
          <w:sz w:val="26"/>
          <w:szCs w:val="26"/>
        </w:rPr>
        <w:t>О внесении изменений в приказ</w:t>
      </w:r>
      <w:r w:rsidR="00D25B1D">
        <w:rPr>
          <w:sz w:val="26"/>
          <w:szCs w:val="26"/>
        </w:rPr>
        <w:t xml:space="preserve"> </w:t>
      </w:r>
      <w:r w:rsidR="00D25B1D" w:rsidRPr="00D25B1D">
        <w:rPr>
          <w:sz w:val="26"/>
          <w:szCs w:val="26"/>
        </w:rPr>
        <w:t>Управления по государственному регулированию цен (тарифов) Ненецкого автономного округа</w:t>
      </w:r>
      <w:r w:rsidR="00D25B1D">
        <w:rPr>
          <w:sz w:val="26"/>
          <w:szCs w:val="26"/>
        </w:rPr>
        <w:t xml:space="preserve"> </w:t>
      </w:r>
      <w:r w:rsidR="00D25B1D" w:rsidRPr="00D25B1D">
        <w:rPr>
          <w:sz w:val="26"/>
          <w:szCs w:val="26"/>
        </w:rPr>
        <w:t>от 28.11.2025 № 34</w:t>
      </w:r>
    </w:p>
    <w:p w:rsidR="00C064B7" w:rsidRDefault="00C064B7" w:rsidP="00C064B7">
      <w:pPr>
        <w:ind w:firstLine="709"/>
        <w:jc w:val="both"/>
        <w:rPr>
          <w:b/>
          <w:sz w:val="26"/>
          <w:szCs w:val="26"/>
        </w:rPr>
      </w:pPr>
      <w:r w:rsidRPr="009D3FC9">
        <w:rPr>
          <w:b/>
          <w:sz w:val="26"/>
          <w:szCs w:val="26"/>
        </w:rPr>
        <w:t xml:space="preserve">Докладчик </w:t>
      </w:r>
      <w:r w:rsidR="00D25B1D">
        <w:rPr>
          <w:b/>
          <w:sz w:val="26"/>
          <w:szCs w:val="26"/>
        </w:rPr>
        <w:t>Кравцова Е.А.</w:t>
      </w:r>
    </w:p>
    <w:p w:rsidR="00D25B1D" w:rsidRPr="00D25B1D" w:rsidRDefault="00FF5D09" w:rsidP="00D25B1D">
      <w:pPr>
        <w:tabs>
          <w:tab w:val="center" w:pos="3828"/>
          <w:tab w:val="left" w:pos="482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D25B1D" w:rsidRPr="00D25B1D">
        <w:rPr>
          <w:sz w:val="26"/>
          <w:szCs w:val="26"/>
        </w:rPr>
        <w:t>Об установлении льготного тарифа на подвоз воды населению и потребителям, приравненным к населению, Искательским муниципальным унитарным предприятием «Посжилкомсервис» на 2026 год.</w:t>
      </w:r>
    </w:p>
    <w:p w:rsidR="00FF5D09" w:rsidRDefault="00D25B1D" w:rsidP="00D25B1D">
      <w:pPr>
        <w:tabs>
          <w:tab w:val="center" w:pos="3828"/>
          <w:tab w:val="left" w:pos="4820"/>
        </w:tabs>
        <w:ind w:firstLine="720"/>
        <w:jc w:val="both"/>
        <w:rPr>
          <w:b/>
          <w:sz w:val="26"/>
          <w:szCs w:val="26"/>
        </w:rPr>
      </w:pPr>
      <w:r w:rsidRPr="00D25B1D">
        <w:rPr>
          <w:b/>
          <w:sz w:val="26"/>
          <w:szCs w:val="26"/>
        </w:rPr>
        <w:t>Докладчик Чебаевских О.В.</w:t>
      </w:r>
    </w:p>
    <w:p w:rsidR="0058684A" w:rsidRDefault="0058684A" w:rsidP="00D25B1D">
      <w:pPr>
        <w:tabs>
          <w:tab w:val="center" w:pos="3828"/>
          <w:tab w:val="left" w:pos="4820"/>
        </w:tabs>
        <w:ind w:firstLine="720"/>
        <w:jc w:val="both"/>
        <w:rPr>
          <w:sz w:val="26"/>
          <w:szCs w:val="26"/>
        </w:rPr>
      </w:pPr>
      <w:r w:rsidRPr="0058684A">
        <w:rPr>
          <w:sz w:val="26"/>
          <w:szCs w:val="26"/>
        </w:rPr>
        <w:t>3. О внесении изменения в приказ Управления по государственному регулированию цен (тарифов) Ненецкого автономного округа от 24.12.2020 № 80</w:t>
      </w:r>
      <w:r>
        <w:rPr>
          <w:sz w:val="26"/>
          <w:szCs w:val="26"/>
        </w:rPr>
        <w:t>.</w:t>
      </w:r>
    </w:p>
    <w:p w:rsidR="0058684A" w:rsidRPr="0058684A" w:rsidRDefault="0058684A" w:rsidP="00D25B1D">
      <w:pPr>
        <w:tabs>
          <w:tab w:val="center" w:pos="3828"/>
          <w:tab w:val="left" w:pos="4820"/>
        </w:tabs>
        <w:ind w:firstLine="720"/>
        <w:jc w:val="both"/>
        <w:rPr>
          <w:b/>
          <w:sz w:val="26"/>
          <w:szCs w:val="26"/>
        </w:rPr>
      </w:pPr>
      <w:bookmarkStart w:id="0" w:name="_GoBack"/>
      <w:r w:rsidRPr="0058684A">
        <w:rPr>
          <w:b/>
          <w:sz w:val="26"/>
          <w:szCs w:val="26"/>
        </w:rPr>
        <w:t>Докладчик: Кравцова Е.А.</w:t>
      </w:r>
      <w:bookmarkEnd w:id="0"/>
    </w:p>
    <w:sectPr w:rsidR="0058684A" w:rsidRPr="0058684A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B1D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D4890"/>
    <w:rsid w:val="00101BFF"/>
    <w:rsid w:val="00136FF1"/>
    <w:rsid w:val="00184848"/>
    <w:rsid w:val="0019681B"/>
    <w:rsid w:val="001F0FAA"/>
    <w:rsid w:val="001F7A35"/>
    <w:rsid w:val="002E2B3F"/>
    <w:rsid w:val="00320D92"/>
    <w:rsid w:val="00341EBC"/>
    <w:rsid w:val="00364FA8"/>
    <w:rsid w:val="00385092"/>
    <w:rsid w:val="00385535"/>
    <w:rsid w:val="003D71C1"/>
    <w:rsid w:val="003E6C5B"/>
    <w:rsid w:val="003F741B"/>
    <w:rsid w:val="00411905"/>
    <w:rsid w:val="00434D46"/>
    <w:rsid w:val="00446FA6"/>
    <w:rsid w:val="00464BD9"/>
    <w:rsid w:val="004733BD"/>
    <w:rsid w:val="004D6E47"/>
    <w:rsid w:val="004F1E91"/>
    <w:rsid w:val="004F3799"/>
    <w:rsid w:val="004F4FC1"/>
    <w:rsid w:val="005344EA"/>
    <w:rsid w:val="005444F4"/>
    <w:rsid w:val="0054746E"/>
    <w:rsid w:val="00563DE9"/>
    <w:rsid w:val="00572275"/>
    <w:rsid w:val="00576F4A"/>
    <w:rsid w:val="0058684A"/>
    <w:rsid w:val="005C4F9A"/>
    <w:rsid w:val="005E6174"/>
    <w:rsid w:val="006166E5"/>
    <w:rsid w:val="00617B90"/>
    <w:rsid w:val="00626182"/>
    <w:rsid w:val="006577C0"/>
    <w:rsid w:val="006845D1"/>
    <w:rsid w:val="006C208F"/>
    <w:rsid w:val="006C79A4"/>
    <w:rsid w:val="006F2071"/>
    <w:rsid w:val="0071092E"/>
    <w:rsid w:val="00724EC4"/>
    <w:rsid w:val="0073355B"/>
    <w:rsid w:val="007335D3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37E1A"/>
    <w:rsid w:val="009549A4"/>
    <w:rsid w:val="009624B0"/>
    <w:rsid w:val="00994E84"/>
    <w:rsid w:val="0099615D"/>
    <w:rsid w:val="009A1264"/>
    <w:rsid w:val="009D14B8"/>
    <w:rsid w:val="009D3FC9"/>
    <w:rsid w:val="009D7112"/>
    <w:rsid w:val="009E3B1B"/>
    <w:rsid w:val="00A055E4"/>
    <w:rsid w:val="00A1198C"/>
    <w:rsid w:val="00A22E00"/>
    <w:rsid w:val="00A42225"/>
    <w:rsid w:val="00A5616B"/>
    <w:rsid w:val="00A702E4"/>
    <w:rsid w:val="00A73A22"/>
    <w:rsid w:val="00AA0EF8"/>
    <w:rsid w:val="00AA256B"/>
    <w:rsid w:val="00B01E52"/>
    <w:rsid w:val="00B04C54"/>
    <w:rsid w:val="00B135B0"/>
    <w:rsid w:val="00B155AE"/>
    <w:rsid w:val="00B23CBF"/>
    <w:rsid w:val="00B27272"/>
    <w:rsid w:val="00B50B49"/>
    <w:rsid w:val="00B562BF"/>
    <w:rsid w:val="00BE2BC6"/>
    <w:rsid w:val="00BF263E"/>
    <w:rsid w:val="00C064B7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5B1D"/>
    <w:rsid w:val="00D279DC"/>
    <w:rsid w:val="00D53526"/>
    <w:rsid w:val="00D83497"/>
    <w:rsid w:val="00DA3426"/>
    <w:rsid w:val="00DA7C9C"/>
    <w:rsid w:val="00DC50A6"/>
    <w:rsid w:val="00E31E09"/>
    <w:rsid w:val="00E33A0B"/>
    <w:rsid w:val="00E44019"/>
    <w:rsid w:val="00E47B46"/>
    <w:rsid w:val="00E6265D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E0B58"/>
    <w:rsid w:val="00FE281B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9</cp:revision>
  <cp:lastPrinted>2023-02-22T05:45:00Z</cp:lastPrinted>
  <dcterms:created xsi:type="dcterms:W3CDTF">2023-12-26T08:43:00Z</dcterms:created>
  <dcterms:modified xsi:type="dcterms:W3CDTF">2026-03-17T10:05:00Z</dcterms:modified>
</cp:coreProperties>
</file>