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2" w:rsidRPr="00385092" w:rsidRDefault="00385092" w:rsidP="00385092">
      <w:pPr>
        <w:jc w:val="center"/>
        <w:rPr>
          <w:b/>
          <w:sz w:val="28"/>
          <w:szCs w:val="28"/>
        </w:rPr>
      </w:pPr>
      <w:r w:rsidRPr="00385092">
        <w:rPr>
          <w:b/>
          <w:sz w:val="28"/>
          <w:szCs w:val="28"/>
        </w:rPr>
        <w:t>ПОВЕСТКА</w:t>
      </w:r>
    </w:p>
    <w:p w:rsidR="00385092" w:rsidRPr="00385092" w:rsidRDefault="00EC61DA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5092" w:rsidRPr="00385092">
        <w:rPr>
          <w:sz w:val="28"/>
          <w:szCs w:val="28"/>
        </w:rPr>
        <w:t xml:space="preserve">аседания комиссии по государственному регулированию цен (тарифов) </w:t>
      </w:r>
    </w:p>
    <w:p w:rsidR="00385092" w:rsidRDefault="00385092" w:rsidP="00385092">
      <w:pPr>
        <w:jc w:val="center"/>
        <w:rPr>
          <w:sz w:val="28"/>
          <w:szCs w:val="28"/>
        </w:rPr>
      </w:pPr>
      <w:r w:rsidRPr="00385092">
        <w:rPr>
          <w:sz w:val="28"/>
          <w:szCs w:val="28"/>
        </w:rPr>
        <w:t>Ненецкого автономного округа</w:t>
      </w:r>
    </w:p>
    <w:p w:rsidR="00385092" w:rsidRDefault="00385092" w:rsidP="00385092">
      <w:pPr>
        <w:jc w:val="center"/>
        <w:rPr>
          <w:sz w:val="28"/>
          <w:szCs w:val="28"/>
        </w:rPr>
      </w:pPr>
    </w:p>
    <w:p w:rsidR="00385092" w:rsidRPr="00385092" w:rsidRDefault="00D2232F" w:rsidP="00385092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EC61DA">
        <w:rPr>
          <w:sz w:val="28"/>
          <w:szCs w:val="28"/>
        </w:rPr>
        <w:t xml:space="preserve"> </w:t>
      </w:r>
      <w:r w:rsidR="000742E2">
        <w:rPr>
          <w:sz w:val="28"/>
          <w:szCs w:val="28"/>
        </w:rPr>
        <w:t>ма</w:t>
      </w:r>
      <w:r w:rsidR="00EC61DA">
        <w:rPr>
          <w:sz w:val="28"/>
          <w:szCs w:val="28"/>
        </w:rPr>
        <w:t>я</w:t>
      </w:r>
      <w:r w:rsidR="00D83497">
        <w:rPr>
          <w:sz w:val="28"/>
          <w:szCs w:val="28"/>
        </w:rPr>
        <w:t xml:space="preserve"> </w:t>
      </w:r>
      <w:r w:rsidR="00385092">
        <w:rPr>
          <w:sz w:val="28"/>
          <w:szCs w:val="28"/>
        </w:rPr>
        <w:t>201</w:t>
      </w:r>
      <w:r w:rsidR="00A53C05">
        <w:rPr>
          <w:sz w:val="28"/>
          <w:szCs w:val="28"/>
        </w:rPr>
        <w:t>6</w:t>
      </w:r>
      <w:r w:rsidR="00385092">
        <w:rPr>
          <w:sz w:val="28"/>
          <w:szCs w:val="28"/>
        </w:rPr>
        <w:t xml:space="preserve"> года</w:t>
      </w:r>
    </w:p>
    <w:p w:rsidR="00385092" w:rsidRPr="00385092" w:rsidRDefault="00385092" w:rsidP="00385092">
      <w:pPr>
        <w:jc w:val="center"/>
        <w:rPr>
          <w:sz w:val="28"/>
          <w:szCs w:val="28"/>
        </w:rPr>
      </w:pPr>
    </w:p>
    <w:p w:rsidR="009A612F" w:rsidRDefault="00EC61DA" w:rsidP="00D223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32F" w:rsidRPr="00D2232F">
        <w:rPr>
          <w:sz w:val="28"/>
          <w:szCs w:val="28"/>
        </w:rPr>
        <w:t>Об определении фактических значений показателей надежности и качества услуг по передаче электрической энергии и индикативных показателей уровня надежности</w:t>
      </w:r>
      <w:r w:rsidR="00D2232F">
        <w:rPr>
          <w:sz w:val="28"/>
          <w:szCs w:val="28"/>
        </w:rPr>
        <w:t xml:space="preserve"> </w:t>
      </w:r>
      <w:r w:rsidR="00D2232F" w:rsidRPr="00D2232F">
        <w:rPr>
          <w:sz w:val="28"/>
          <w:szCs w:val="28"/>
        </w:rPr>
        <w:t xml:space="preserve"> для территориальных сетевых организаций за 201</w:t>
      </w:r>
      <w:r w:rsidR="00D2232F">
        <w:rPr>
          <w:sz w:val="28"/>
          <w:szCs w:val="28"/>
        </w:rPr>
        <w:t>5</w:t>
      </w:r>
      <w:r w:rsidR="00D2232F" w:rsidRPr="00D2232F">
        <w:rPr>
          <w:sz w:val="28"/>
          <w:szCs w:val="28"/>
        </w:rPr>
        <w:t xml:space="preserve"> год долгосрочного периода регулирования</w:t>
      </w:r>
      <w:r w:rsidR="009A612F" w:rsidRPr="009A612F">
        <w:rPr>
          <w:sz w:val="28"/>
          <w:szCs w:val="28"/>
        </w:rPr>
        <w:t>.</w:t>
      </w:r>
    </w:p>
    <w:p w:rsidR="00EC61DA" w:rsidRDefault="00EC61DA" w:rsidP="00EC61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 Комиссии – пос. Искателей, пер. Арктический, д. 3, офис 303Б. </w:t>
      </w:r>
    </w:p>
    <w:p w:rsidR="00EC61DA" w:rsidRDefault="00EC61DA" w:rsidP="00E95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EC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92"/>
    <w:rsid w:val="00005EDE"/>
    <w:rsid w:val="000742E2"/>
    <w:rsid w:val="001045DA"/>
    <w:rsid w:val="0019681B"/>
    <w:rsid w:val="00364FA8"/>
    <w:rsid w:val="00385092"/>
    <w:rsid w:val="00385535"/>
    <w:rsid w:val="003D71C1"/>
    <w:rsid w:val="00576046"/>
    <w:rsid w:val="0063615F"/>
    <w:rsid w:val="00665A91"/>
    <w:rsid w:val="006854A9"/>
    <w:rsid w:val="006C208F"/>
    <w:rsid w:val="00855601"/>
    <w:rsid w:val="009206AE"/>
    <w:rsid w:val="009A612F"/>
    <w:rsid w:val="00A47854"/>
    <w:rsid w:val="00A53C05"/>
    <w:rsid w:val="00AB588B"/>
    <w:rsid w:val="00C674AA"/>
    <w:rsid w:val="00CC193C"/>
    <w:rsid w:val="00D2232F"/>
    <w:rsid w:val="00D279DC"/>
    <w:rsid w:val="00D83497"/>
    <w:rsid w:val="00E44019"/>
    <w:rsid w:val="00E95984"/>
    <w:rsid w:val="00EC61DA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Лахно</dc:creator>
  <cp:lastModifiedBy>Лахно Елена Николаевна</cp:lastModifiedBy>
  <cp:revision>2</cp:revision>
  <cp:lastPrinted>2016-05-13T06:04:00Z</cp:lastPrinted>
  <dcterms:created xsi:type="dcterms:W3CDTF">2016-05-13T06:24:00Z</dcterms:created>
  <dcterms:modified xsi:type="dcterms:W3CDTF">2016-05-13T06:24:00Z</dcterms:modified>
</cp:coreProperties>
</file>