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4644"/>
        <w:gridCol w:w="5245"/>
      </w:tblGrid>
      <w:tr w:rsidR="009C68FA" w:rsidRPr="00591F32" w:rsidTr="00943FDB">
        <w:tc>
          <w:tcPr>
            <w:tcW w:w="4644" w:type="dxa"/>
          </w:tcPr>
          <w:p w:rsidR="009C68FA" w:rsidRPr="00591F32" w:rsidRDefault="009C68FA" w:rsidP="00943FD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245" w:type="dxa"/>
          </w:tcPr>
          <w:p w:rsidR="009C68FA" w:rsidRDefault="009C68FA" w:rsidP="00943FDB">
            <w:pPr>
              <w:ind w:left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9C68FA" w:rsidRDefault="009C68FA" w:rsidP="00943FDB">
            <w:pPr>
              <w:ind w:left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распоряжению Управления по государственному регулированию </w:t>
            </w:r>
          </w:p>
          <w:p w:rsidR="009C68FA" w:rsidRDefault="009C68FA" w:rsidP="00943FDB">
            <w:pPr>
              <w:ind w:left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цен (тарифов) Ненецкого автономного округа от 08.04.2019 № 17 </w:t>
            </w:r>
          </w:p>
          <w:p w:rsidR="009C68FA" w:rsidRDefault="009C68FA" w:rsidP="00943FDB">
            <w:pPr>
              <w:ind w:left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«Об утверждении </w:t>
            </w:r>
            <w:bookmarkStart w:id="0" w:name="_GoBack"/>
            <w:r>
              <w:rPr>
                <w:sz w:val="26"/>
                <w:szCs w:val="26"/>
              </w:rPr>
              <w:t xml:space="preserve">Обзора правоприменительной практики </w:t>
            </w:r>
            <w:bookmarkEnd w:id="0"/>
            <w:r>
              <w:rPr>
                <w:sz w:val="26"/>
                <w:szCs w:val="26"/>
              </w:rPr>
              <w:t xml:space="preserve">контрольно-надзорной деятельности Управления по государственному регулированию цен (тарифов) Ненецкого автономного округа </w:t>
            </w:r>
          </w:p>
          <w:p w:rsidR="009C68FA" w:rsidRDefault="009C68FA" w:rsidP="00943FDB">
            <w:pPr>
              <w:ind w:left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2018 год»</w:t>
            </w:r>
          </w:p>
          <w:p w:rsidR="009C68FA" w:rsidRPr="00591F32" w:rsidRDefault="009C68FA" w:rsidP="00943FDB">
            <w:pPr>
              <w:tabs>
                <w:tab w:val="left" w:pos="0"/>
              </w:tabs>
              <w:ind w:firstLine="35"/>
              <w:rPr>
                <w:sz w:val="26"/>
                <w:szCs w:val="26"/>
              </w:rPr>
            </w:pPr>
          </w:p>
        </w:tc>
      </w:tr>
    </w:tbl>
    <w:p w:rsidR="009C68FA" w:rsidRPr="00591F32" w:rsidRDefault="009C68FA" w:rsidP="009C68FA">
      <w:pPr>
        <w:jc w:val="center"/>
        <w:rPr>
          <w:sz w:val="26"/>
          <w:szCs w:val="26"/>
        </w:rPr>
      </w:pPr>
    </w:p>
    <w:p w:rsidR="009C68FA" w:rsidRPr="00591F32" w:rsidRDefault="009C68FA" w:rsidP="009C68FA">
      <w:pPr>
        <w:jc w:val="center"/>
        <w:rPr>
          <w:sz w:val="26"/>
          <w:szCs w:val="26"/>
        </w:rPr>
      </w:pPr>
    </w:p>
    <w:p w:rsidR="009C68FA" w:rsidRPr="00065BE6" w:rsidRDefault="009C68FA" w:rsidP="009C68F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>Обзор</w:t>
      </w:r>
    </w:p>
    <w:p w:rsidR="009C68FA" w:rsidRPr="00065BE6" w:rsidRDefault="009C68FA" w:rsidP="009C68F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065BE6">
        <w:rPr>
          <w:rFonts w:ascii="Times New Roman" w:hAnsi="Times New Roman" w:cs="Times New Roman"/>
          <w:sz w:val="26"/>
          <w:szCs w:val="26"/>
        </w:rPr>
        <w:t xml:space="preserve">равоприменительной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065BE6">
        <w:rPr>
          <w:rFonts w:ascii="Times New Roman" w:hAnsi="Times New Roman" w:cs="Times New Roman"/>
          <w:sz w:val="26"/>
          <w:szCs w:val="26"/>
        </w:rPr>
        <w:t xml:space="preserve">рактики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065BE6">
        <w:rPr>
          <w:rFonts w:ascii="Times New Roman" w:hAnsi="Times New Roman" w:cs="Times New Roman"/>
          <w:sz w:val="26"/>
          <w:szCs w:val="26"/>
        </w:rPr>
        <w:t>онтрольно-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065BE6">
        <w:rPr>
          <w:rFonts w:ascii="Times New Roman" w:hAnsi="Times New Roman" w:cs="Times New Roman"/>
          <w:sz w:val="26"/>
          <w:szCs w:val="26"/>
        </w:rPr>
        <w:t>адзорной</w:t>
      </w:r>
    </w:p>
    <w:p w:rsidR="009C68FA" w:rsidRPr="00065BE6" w:rsidRDefault="009C68FA" w:rsidP="009C68F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065BE6">
        <w:rPr>
          <w:rFonts w:ascii="Times New Roman" w:hAnsi="Times New Roman" w:cs="Times New Roman"/>
          <w:sz w:val="26"/>
          <w:szCs w:val="26"/>
        </w:rPr>
        <w:t>еятельности Управления по государственному регулированию</w:t>
      </w:r>
    </w:p>
    <w:p w:rsidR="009C68FA" w:rsidRPr="00065BE6" w:rsidRDefault="009C68FA" w:rsidP="009C68F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 цен (тарифов) Ненецкого автономного округа </w:t>
      </w:r>
      <w:r>
        <w:rPr>
          <w:rFonts w:ascii="Times New Roman" w:hAnsi="Times New Roman" w:cs="Times New Roman"/>
          <w:sz w:val="26"/>
          <w:szCs w:val="26"/>
        </w:rPr>
        <w:t>за</w:t>
      </w:r>
      <w:r w:rsidRPr="00065BE6">
        <w:rPr>
          <w:rFonts w:ascii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065BE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год</w:t>
      </w:r>
    </w:p>
    <w:p w:rsidR="009C68FA" w:rsidRPr="00065BE6" w:rsidRDefault="009C68FA" w:rsidP="009C68F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C68FA" w:rsidRPr="0096577B" w:rsidRDefault="009C68FA" w:rsidP="009C68F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Настоящий обзор правоприменительной практики контрольно-надзорной деятельности Управления по государственному регулированию цен (тарифов) Ненецкого автономного округа (далее </w:t>
      </w: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065BE6">
        <w:rPr>
          <w:rFonts w:ascii="Times New Roman" w:hAnsi="Times New Roman" w:cs="Times New Roman"/>
          <w:sz w:val="26"/>
          <w:szCs w:val="26"/>
        </w:rPr>
        <w:t>Управление или УГРЦТ НАО) за 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065BE6">
        <w:rPr>
          <w:rFonts w:ascii="Times New Roman" w:hAnsi="Times New Roman" w:cs="Times New Roman"/>
          <w:sz w:val="26"/>
          <w:szCs w:val="26"/>
        </w:rPr>
        <w:t xml:space="preserve"> год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065BE6">
        <w:rPr>
          <w:rFonts w:ascii="Times New Roman" w:hAnsi="Times New Roman" w:cs="Times New Roman"/>
          <w:sz w:val="26"/>
          <w:szCs w:val="26"/>
        </w:rPr>
        <w:t xml:space="preserve"> Обзор) подготовлен во исполнение </w:t>
      </w:r>
      <w:hyperlink r:id="rId5" w:history="1">
        <w:r w:rsidRPr="00774000">
          <w:rPr>
            <w:rFonts w:ascii="Times New Roman" w:hAnsi="Times New Roman" w:cs="Times New Roman"/>
            <w:sz w:val="26"/>
            <w:szCs w:val="26"/>
          </w:rPr>
          <w:t>пункта 3 части 2 статьи 8.2</w:t>
        </w:r>
      </w:hyperlink>
      <w:r w:rsidRPr="00774000">
        <w:rPr>
          <w:rFonts w:ascii="Times New Roman" w:hAnsi="Times New Roman" w:cs="Times New Roman"/>
          <w:sz w:val="26"/>
          <w:szCs w:val="26"/>
        </w:rPr>
        <w:t xml:space="preserve"> </w:t>
      </w:r>
      <w:r w:rsidRPr="00065BE6">
        <w:rPr>
          <w:rFonts w:ascii="Times New Roman" w:hAnsi="Times New Roman" w:cs="Times New Roman"/>
          <w:sz w:val="26"/>
          <w:szCs w:val="26"/>
        </w:rPr>
        <w:t>Федерального закона от 26</w:t>
      </w:r>
      <w:r>
        <w:rPr>
          <w:rFonts w:ascii="Times New Roman" w:hAnsi="Times New Roman" w:cs="Times New Roman"/>
          <w:sz w:val="26"/>
          <w:szCs w:val="26"/>
        </w:rPr>
        <w:t>.12.</w:t>
      </w:r>
      <w:r w:rsidRPr="00065BE6">
        <w:rPr>
          <w:rFonts w:ascii="Times New Roman" w:hAnsi="Times New Roman" w:cs="Times New Roman"/>
          <w:sz w:val="26"/>
          <w:szCs w:val="26"/>
        </w:rPr>
        <w:t xml:space="preserve">2008 № 294-ФЗ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065BE6">
        <w:rPr>
          <w:rFonts w:ascii="Times New Roman" w:hAnsi="Times New Roman" w:cs="Times New Roman"/>
          <w:sz w:val="26"/>
          <w:szCs w:val="26"/>
        </w:rPr>
        <w:t xml:space="preserve">О защите прав юридических лиц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>и индивидуальных предпринимателей при осуществлении государственного контроля (надзора) и муниципального контроля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065BE6">
        <w:rPr>
          <w:rFonts w:ascii="Times New Roman" w:hAnsi="Times New Roman" w:cs="Times New Roman"/>
          <w:sz w:val="26"/>
          <w:szCs w:val="26"/>
        </w:rPr>
        <w:t xml:space="preserve">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065BE6">
        <w:rPr>
          <w:rFonts w:ascii="Times New Roman" w:hAnsi="Times New Roman" w:cs="Times New Roman"/>
          <w:sz w:val="26"/>
          <w:szCs w:val="26"/>
        </w:rPr>
        <w:t xml:space="preserve"> Закон № 294-ФЗ), </w:t>
      </w:r>
      <w:hyperlink r:id="rId6" w:history="1">
        <w:r w:rsidRPr="00B66C4E">
          <w:rPr>
            <w:rFonts w:ascii="Times New Roman" w:hAnsi="Times New Roman" w:cs="Times New Roman"/>
            <w:sz w:val="26"/>
            <w:szCs w:val="26"/>
          </w:rPr>
          <w:t>Методических рекомендаций</w:t>
        </w:r>
      </w:hyperlink>
      <w:r w:rsidRPr="00B66C4E">
        <w:rPr>
          <w:rFonts w:ascii="Times New Roman" w:hAnsi="Times New Roman" w:cs="Times New Roman"/>
          <w:sz w:val="26"/>
          <w:szCs w:val="26"/>
        </w:rPr>
        <w:t xml:space="preserve"> по обобще</w:t>
      </w:r>
      <w:r w:rsidRPr="00065BE6">
        <w:rPr>
          <w:rFonts w:ascii="Times New Roman" w:hAnsi="Times New Roman" w:cs="Times New Roman"/>
          <w:sz w:val="26"/>
          <w:szCs w:val="26"/>
        </w:rPr>
        <w:t xml:space="preserve">нию и анализу правоприменительной практики контрольно-надзорной деятельности, одобренных на заседании подкомиссии по совершенствованию контрольных (надзорных) и разрешительных функций федеральных органов исполнительной власти Правительственной комиссии по проведению административной реформы от 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065BE6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.09.</w:t>
      </w:r>
      <w:r w:rsidRPr="00065BE6">
        <w:rPr>
          <w:rFonts w:ascii="Times New Roman" w:hAnsi="Times New Roman" w:cs="Times New Roman"/>
          <w:sz w:val="26"/>
          <w:szCs w:val="26"/>
        </w:rPr>
        <w:t>2016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Pr="00065BE6">
        <w:rPr>
          <w:rFonts w:ascii="Times New Roman" w:hAnsi="Times New Roman" w:cs="Times New Roman"/>
          <w:sz w:val="26"/>
          <w:szCs w:val="26"/>
        </w:rPr>
        <w:t xml:space="preserve"> 7,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96577B">
        <w:rPr>
          <w:rFonts w:ascii="Times New Roman" w:hAnsi="Times New Roman" w:cs="Times New Roman"/>
          <w:sz w:val="26"/>
          <w:szCs w:val="26"/>
        </w:rPr>
        <w:t>приказ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6577B">
        <w:rPr>
          <w:rFonts w:ascii="Times New Roman" w:hAnsi="Times New Roman" w:cs="Times New Roman"/>
          <w:sz w:val="26"/>
          <w:szCs w:val="26"/>
        </w:rPr>
        <w:t xml:space="preserve"> УГРЦТ НАО от 01.11.2018 № 30 «Об утверждении порядка организации работы </w:t>
      </w:r>
      <w:r>
        <w:rPr>
          <w:rFonts w:ascii="Times New Roman" w:hAnsi="Times New Roman" w:cs="Times New Roman"/>
          <w:sz w:val="26"/>
          <w:szCs w:val="26"/>
        </w:rPr>
        <w:br/>
      </w:r>
      <w:r w:rsidRPr="0096577B">
        <w:rPr>
          <w:rFonts w:ascii="Times New Roman" w:hAnsi="Times New Roman" w:cs="Times New Roman"/>
          <w:sz w:val="26"/>
          <w:szCs w:val="26"/>
        </w:rPr>
        <w:t>по обобщению и анализу правоприменительной практики контрольно-надзорной деятельности».</w:t>
      </w:r>
    </w:p>
    <w:p w:rsidR="009C68FA" w:rsidRDefault="009C68FA" w:rsidP="009C68F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>Обзор правоприменительной практики за 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065BE6">
        <w:rPr>
          <w:rFonts w:ascii="Times New Roman" w:hAnsi="Times New Roman" w:cs="Times New Roman"/>
          <w:sz w:val="26"/>
          <w:szCs w:val="26"/>
        </w:rPr>
        <w:t xml:space="preserve"> год подготовлен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>по результатам контрольно-надзорной деятельности в сферах</w:t>
      </w:r>
      <w:r>
        <w:rPr>
          <w:rFonts w:ascii="Times New Roman" w:hAnsi="Times New Roman" w:cs="Times New Roman"/>
          <w:sz w:val="26"/>
          <w:szCs w:val="26"/>
        </w:rPr>
        <w:t xml:space="preserve"> электроэнергетики, теплоснабжения, водоснабжения, водоотведения, деятельности субъектов естественных монополий, за </w:t>
      </w:r>
      <w:r w:rsidRPr="00065BE6">
        <w:rPr>
          <w:rFonts w:ascii="Times New Roman" w:hAnsi="Times New Roman" w:cs="Times New Roman"/>
          <w:sz w:val="26"/>
          <w:szCs w:val="26"/>
        </w:rPr>
        <w:t xml:space="preserve">применением цен на лекарственные препараты, включенные в перечень жизненно необходимых и важнейших лекарственных препаратов, организациями оптовой торговли, аптечными организациями, индивидуальными предпринимателями, имеющими лицензию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>на фармацевтическую деят</w:t>
      </w:r>
      <w:r>
        <w:rPr>
          <w:rFonts w:ascii="Times New Roman" w:hAnsi="Times New Roman" w:cs="Times New Roman"/>
          <w:sz w:val="26"/>
          <w:szCs w:val="26"/>
        </w:rPr>
        <w:t>ельность.</w:t>
      </w:r>
    </w:p>
    <w:p w:rsidR="009C68FA" w:rsidRPr="00065BE6" w:rsidRDefault="009C68FA" w:rsidP="009C68F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68FA" w:rsidRPr="00065BE6" w:rsidRDefault="009C68FA" w:rsidP="009C68FA">
      <w:pPr>
        <w:pStyle w:val="ConsPlusTitle"/>
        <w:tabs>
          <w:tab w:val="left" w:pos="3405"/>
        </w:tabs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9C68FA" w:rsidRPr="00065BE6" w:rsidRDefault="009C68FA" w:rsidP="009C68F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68FA" w:rsidRPr="00065BE6" w:rsidRDefault="009C68FA" w:rsidP="009C68FA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Управление по государственному регулированию цен (тарифов) Ненецкого автономного округа действует на основании Положения об Управлении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 xml:space="preserve">по государственному регулированию цен (тарифов) Ненецкого автономного </w:t>
      </w:r>
      <w:r w:rsidRPr="00065BE6">
        <w:rPr>
          <w:rFonts w:ascii="Times New Roman" w:hAnsi="Times New Roman" w:cs="Times New Roman"/>
          <w:sz w:val="26"/>
          <w:szCs w:val="26"/>
        </w:rPr>
        <w:lastRenderedPageBreak/>
        <w:t>округа, утвержденного постановлением Администрации Ненецкого автономного округа от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065BE6">
        <w:rPr>
          <w:rFonts w:ascii="Times New Roman" w:hAnsi="Times New Roman" w:cs="Times New Roman"/>
          <w:sz w:val="26"/>
          <w:szCs w:val="26"/>
        </w:rPr>
        <w:t>17.08.2012 № 233-п.</w:t>
      </w:r>
    </w:p>
    <w:p w:rsidR="009C68FA" w:rsidRPr="00065BE6" w:rsidRDefault="009C68FA" w:rsidP="009C68F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Основными полномочиями Управления являются государственное регулирование цен (тарифов) на территории Ненецкого автономного округа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>и государственный контроль (надзор) в части обоснованности их установления, изменения и применения.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065BE6">
        <w:rPr>
          <w:rFonts w:ascii="Times New Roman" w:hAnsi="Times New Roman" w:cs="Times New Roman"/>
          <w:sz w:val="26"/>
          <w:szCs w:val="26"/>
        </w:rPr>
        <w:t xml:space="preserve">дминистрации Ненецкого автономного округа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 xml:space="preserve">от 28.06.2012 № 176-п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065BE6">
        <w:rPr>
          <w:rFonts w:ascii="Times New Roman" w:hAnsi="Times New Roman" w:cs="Times New Roman"/>
          <w:sz w:val="26"/>
          <w:szCs w:val="26"/>
        </w:rPr>
        <w:t>Об организации и осуществлении органами исполнительной власти Ненецкого автономного округа регионального государственного контроля (надзора), изменении и признании утратившими силу некоторых постановлений администрации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065BE6">
        <w:rPr>
          <w:rFonts w:ascii="Times New Roman" w:hAnsi="Times New Roman" w:cs="Times New Roman"/>
          <w:sz w:val="26"/>
          <w:szCs w:val="26"/>
        </w:rPr>
        <w:t xml:space="preserve"> утверждены следующие виды регионального государственного контроля (надзора), на осуществление которых уполномочены должностные лица УГРЦТ НАО: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- региональный государственный контроль (надзор) в отношении установления и (или) применения цен (тарифов) в сферах деятельности субъектов естественных монополий, в том числе в части соблюдения субъектами естественных монополий </w:t>
      </w:r>
      <w:r>
        <w:rPr>
          <w:rFonts w:ascii="Times New Roman" w:hAnsi="Times New Roman" w:cs="Times New Roman"/>
          <w:sz w:val="26"/>
          <w:szCs w:val="26"/>
        </w:rPr>
        <w:t>стандартов раскрытия информации;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- региональный государственный контроль (надзор) в отношении регулируемых государством цен (тарифов) в электроэнергетике, в том числе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>в части использования инвестиционных ресурсов, включенных в регулируемые государством цены (тарифы), в части применения платы за технологическое присоединение и (или) стандартизированных тарифных ставок, и в части соблюдения стандартов раскрытия информац</w:t>
      </w:r>
      <w:r>
        <w:rPr>
          <w:rFonts w:ascii="Times New Roman" w:hAnsi="Times New Roman" w:cs="Times New Roman"/>
          <w:sz w:val="26"/>
          <w:szCs w:val="26"/>
        </w:rPr>
        <w:t>ии субъектами электроэнергетики;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>- региональный государственный контроль (надзор) в отношении регулирования цен (тарифов) в сфере теплоснабжения, в том числе в части соблюдения стандартов раскрытия ин</w:t>
      </w:r>
      <w:r>
        <w:rPr>
          <w:rFonts w:ascii="Times New Roman" w:hAnsi="Times New Roman" w:cs="Times New Roman"/>
          <w:sz w:val="26"/>
          <w:szCs w:val="26"/>
        </w:rPr>
        <w:t>формации в сфере теплоснабжения: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- региональный государственный контроль (надзор) в отношении регулирования тарифов в сфере водоснабжения и водоотведения, в том числе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>в части соблюдения стандартов раскрытия информации в сфер</w:t>
      </w:r>
      <w:r>
        <w:rPr>
          <w:rFonts w:ascii="Times New Roman" w:hAnsi="Times New Roman" w:cs="Times New Roman"/>
          <w:sz w:val="26"/>
          <w:szCs w:val="26"/>
        </w:rPr>
        <w:t xml:space="preserve">е водоснабжения </w:t>
      </w:r>
      <w:r>
        <w:rPr>
          <w:rFonts w:ascii="Times New Roman" w:hAnsi="Times New Roman" w:cs="Times New Roman"/>
          <w:sz w:val="26"/>
          <w:szCs w:val="26"/>
        </w:rPr>
        <w:br/>
        <w:t>и водоотведения;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- региональный государственный контроль (надзор) в отношении регулирования тарифов в сфере обращения с твердыми коммунальными отходами, в том числе в части соблюдения стандартов раскрытия информации в сфере обращения с </w:t>
      </w:r>
      <w:r>
        <w:rPr>
          <w:rFonts w:ascii="Times New Roman" w:hAnsi="Times New Roman" w:cs="Times New Roman"/>
          <w:sz w:val="26"/>
          <w:szCs w:val="26"/>
        </w:rPr>
        <w:t>твердыми коммунальными отходами;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- региональный государственный контроль (надзор) за соблюдением требований законодательства об энергосбережении и о повышении энергетической эффективности в </w:t>
      </w:r>
      <w:r>
        <w:rPr>
          <w:rFonts w:ascii="Times New Roman" w:hAnsi="Times New Roman" w:cs="Times New Roman"/>
          <w:sz w:val="26"/>
          <w:szCs w:val="26"/>
        </w:rPr>
        <w:t>пределах компетенции Управления;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- контроль за соблюдением установленных предельных размеров платы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 xml:space="preserve">за проведение технического осмотра транспортных средств и платы за выдачу </w:t>
      </w:r>
      <w:r>
        <w:rPr>
          <w:rFonts w:ascii="Times New Roman" w:hAnsi="Times New Roman" w:cs="Times New Roman"/>
          <w:sz w:val="26"/>
          <w:szCs w:val="26"/>
        </w:rPr>
        <w:t>дубликата диагностической карты;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065BE6">
        <w:rPr>
          <w:rFonts w:ascii="Times New Roman" w:hAnsi="Times New Roman" w:cs="Times New Roman"/>
          <w:sz w:val="26"/>
          <w:szCs w:val="26"/>
        </w:rPr>
        <w:t xml:space="preserve">региональный государственный контроль за применением цен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 xml:space="preserve">на лекарственные препараты, включенные в перечень жизненно необходимых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>и важнейших лекарственных препаратов, организациями оптовой торговли, аптечными организациями, индивидуальными предпринимателями, имеющими лицензию на фармацевтическую деят</w:t>
      </w:r>
      <w:r>
        <w:rPr>
          <w:rFonts w:ascii="Times New Roman" w:hAnsi="Times New Roman" w:cs="Times New Roman"/>
          <w:sz w:val="26"/>
          <w:szCs w:val="26"/>
        </w:rPr>
        <w:t>ельность;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- контроль за выполнением производственных программ организаций, осуществляющих регулируемые виды деятельности в сфере водоснабжения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 xml:space="preserve">и водоотведения, в том числе за достижением в результате реализации </w:t>
      </w:r>
      <w:r w:rsidRPr="00065BE6">
        <w:rPr>
          <w:rFonts w:ascii="Times New Roman" w:hAnsi="Times New Roman" w:cs="Times New Roman"/>
          <w:sz w:val="26"/>
          <w:szCs w:val="26"/>
        </w:rPr>
        <w:lastRenderedPageBreak/>
        <w:t>мероприятий производственных программ плановых значений показателей надежности, качества, энергетической эффективности.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Перечни правовых актов и их отдельных частей (положений), содержащих обязательные требования, соблюдение которых оценивается при проведении мероприятий по контролю при осуществлении регионального государственного контроля (надзора) в каждой сфере деятельности подконтрольных организаций утверждены приказом УГРЦТ НАО от 28.07.2017 № 17. Кроме наименований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 xml:space="preserve">и реквизитов актов перечни включают в себя краткое описание круга лиц,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 xml:space="preserve">в отношении которых устанавливаются обязательные требования и указание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>на структурные единицы акта, соблюдение которых оценивается при проведении мероприятий по контролю.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3E99">
        <w:rPr>
          <w:rFonts w:ascii="Times New Roman" w:hAnsi="Times New Roman" w:cs="Times New Roman"/>
          <w:sz w:val="26"/>
          <w:szCs w:val="26"/>
        </w:rPr>
        <w:t>Нормативные правовые акты федерального и регионального уровня</w:t>
      </w:r>
      <w:r>
        <w:rPr>
          <w:rFonts w:ascii="Times New Roman" w:hAnsi="Times New Roman" w:cs="Times New Roman"/>
          <w:sz w:val="26"/>
          <w:szCs w:val="26"/>
        </w:rPr>
        <w:t>, р</w:t>
      </w:r>
      <w:r w:rsidRPr="00D33E99">
        <w:rPr>
          <w:rFonts w:ascii="Times New Roman" w:hAnsi="Times New Roman" w:cs="Times New Roman"/>
          <w:sz w:val="26"/>
          <w:szCs w:val="26"/>
        </w:rPr>
        <w:t xml:space="preserve">егламентирующие контрольную деятельность опубликованы на официальном сайте Управления по адресу </w:t>
      </w:r>
      <w:hyperlink r:id="rId7" w:history="1">
        <w:r w:rsidRPr="00D33E99">
          <w:rPr>
            <w:rFonts w:ascii="Times New Roman" w:hAnsi="Times New Roman" w:cs="Times New Roman"/>
            <w:sz w:val="26"/>
            <w:szCs w:val="26"/>
          </w:rPr>
          <w:t>http://ugrct.adm-nao.ru</w:t>
        </w:r>
      </w:hyperlink>
      <w:r w:rsidRPr="00D33E99">
        <w:rPr>
          <w:rFonts w:ascii="Times New Roman" w:hAnsi="Times New Roman" w:cs="Times New Roman"/>
          <w:sz w:val="26"/>
          <w:szCs w:val="26"/>
        </w:rPr>
        <w:t xml:space="preserve"> в разделе «</w:t>
      </w:r>
      <w:hyperlink r:id="rId8" w:history="1">
        <w:r w:rsidRPr="00D33E99">
          <w:rPr>
            <w:rFonts w:ascii="Times New Roman" w:hAnsi="Times New Roman" w:cs="Times New Roman"/>
            <w:sz w:val="26"/>
            <w:szCs w:val="26"/>
          </w:rPr>
          <w:t>Региональный государственный контроль (надзор)</w:t>
        </w:r>
      </w:hyperlink>
      <w:r w:rsidRPr="00D33E99">
        <w:rPr>
          <w:rFonts w:ascii="Times New Roman" w:hAnsi="Times New Roman" w:cs="Times New Roman"/>
          <w:sz w:val="26"/>
          <w:szCs w:val="26"/>
        </w:rPr>
        <w:t xml:space="preserve">» </w:t>
      </w:r>
      <w:r w:rsidRPr="009610D8">
        <w:rPr>
          <w:rFonts w:ascii="Times New Roman" w:hAnsi="Times New Roman" w:cs="Times New Roman"/>
          <w:sz w:val="26"/>
          <w:szCs w:val="26"/>
        </w:rPr>
        <w:t>подраздел</w:t>
      </w:r>
      <w:r w:rsidRPr="00D33E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D33E99">
        <w:rPr>
          <w:rFonts w:ascii="Times New Roman" w:hAnsi="Times New Roman" w:cs="Times New Roman"/>
          <w:sz w:val="26"/>
          <w:szCs w:val="26"/>
        </w:rPr>
        <w:t>НПА, регламентирующие осуществление контроля (надзора)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9C68FA" w:rsidRPr="00F66F99" w:rsidRDefault="009C68FA" w:rsidP="009C68FA">
      <w:pPr>
        <w:adjustRightInd w:val="0"/>
        <w:ind w:firstLine="709"/>
        <w:jc w:val="center"/>
        <w:rPr>
          <w:sz w:val="26"/>
          <w:szCs w:val="26"/>
        </w:rPr>
      </w:pPr>
    </w:p>
    <w:p w:rsidR="009C68FA" w:rsidRPr="00F66F99" w:rsidRDefault="009C68FA" w:rsidP="009C68FA">
      <w:pPr>
        <w:adjustRightInd w:val="0"/>
        <w:ind w:firstLine="709"/>
        <w:jc w:val="center"/>
        <w:rPr>
          <w:b/>
          <w:sz w:val="26"/>
          <w:szCs w:val="26"/>
        </w:rPr>
      </w:pPr>
      <w:r w:rsidRPr="00F66F99">
        <w:rPr>
          <w:b/>
          <w:sz w:val="26"/>
          <w:szCs w:val="26"/>
        </w:rPr>
        <w:t>II. Правоприменительная практика организации и проведения</w:t>
      </w:r>
    </w:p>
    <w:p w:rsidR="009C68FA" w:rsidRPr="00F66F99" w:rsidRDefault="009C68FA" w:rsidP="009C68FA">
      <w:pPr>
        <w:adjustRightInd w:val="0"/>
        <w:ind w:firstLine="709"/>
        <w:jc w:val="center"/>
        <w:rPr>
          <w:b/>
          <w:sz w:val="26"/>
          <w:szCs w:val="26"/>
        </w:rPr>
      </w:pPr>
      <w:r w:rsidRPr="00F66F99">
        <w:rPr>
          <w:b/>
          <w:sz w:val="26"/>
          <w:szCs w:val="26"/>
        </w:rPr>
        <w:t>государственного контроля (надзора)</w:t>
      </w:r>
    </w:p>
    <w:p w:rsidR="009C68FA" w:rsidRPr="00E74EAA" w:rsidRDefault="009C68FA" w:rsidP="009C68F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>В 2018 году в Перечне организаций, в отношении которых Управление осуществляет регулирование тарифов, находи</w:t>
      </w:r>
      <w:r>
        <w:rPr>
          <w:rFonts w:ascii="Times New Roman" w:hAnsi="Times New Roman" w:cs="Times New Roman"/>
          <w:sz w:val="26"/>
          <w:szCs w:val="26"/>
        </w:rPr>
        <w:t>лось</w:t>
      </w:r>
      <w:r w:rsidRPr="00F803FA">
        <w:rPr>
          <w:rFonts w:ascii="Times New Roman" w:hAnsi="Times New Roman" w:cs="Times New Roman"/>
          <w:sz w:val="26"/>
          <w:szCs w:val="26"/>
        </w:rPr>
        <w:t xml:space="preserve"> 29 юридических лиц </w:t>
      </w:r>
      <w:r>
        <w:rPr>
          <w:rFonts w:ascii="Times New Roman" w:hAnsi="Times New Roman" w:cs="Times New Roman"/>
          <w:sz w:val="26"/>
          <w:szCs w:val="26"/>
        </w:rPr>
        <w:br/>
      </w:r>
      <w:r w:rsidRPr="00F803FA">
        <w:rPr>
          <w:rFonts w:ascii="Times New Roman" w:hAnsi="Times New Roman" w:cs="Times New Roman"/>
          <w:sz w:val="26"/>
          <w:szCs w:val="26"/>
        </w:rPr>
        <w:t>и индивидуальных предпринимателей, осуществляющих регулируемы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F803FA">
        <w:rPr>
          <w:rFonts w:ascii="Times New Roman" w:hAnsi="Times New Roman" w:cs="Times New Roman"/>
          <w:sz w:val="26"/>
          <w:szCs w:val="26"/>
        </w:rPr>
        <w:t xml:space="preserve"> вид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F803FA">
        <w:rPr>
          <w:rFonts w:ascii="Times New Roman" w:hAnsi="Times New Roman" w:cs="Times New Roman"/>
          <w:sz w:val="26"/>
          <w:szCs w:val="26"/>
        </w:rPr>
        <w:t xml:space="preserve"> деятельности на территории Ненецкого автономного округа. 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 xml:space="preserve">Доля субъектов ценообразования, в отношении которых были проведены проверки (в % от общего количества субъектов ценообразования, внесенных </w:t>
      </w:r>
      <w:r>
        <w:rPr>
          <w:rFonts w:ascii="Times New Roman" w:hAnsi="Times New Roman" w:cs="Times New Roman"/>
          <w:sz w:val="26"/>
          <w:szCs w:val="26"/>
        </w:rPr>
        <w:br/>
      </w:r>
      <w:r w:rsidRPr="00F803FA">
        <w:rPr>
          <w:rFonts w:ascii="Times New Roman" w:hAnsi="Times New Roman" w:cs="Times New Roman"/>
          <w:sz w:val="26"/>
          <w:szCs w:val="26"/>
        </w:rPr>
        <w:t xml:space="preserve">в Перечень) составляет 24 </w:t>
      </w:r>
      <w:r>
        <w:rPr>
          <w:rFonts w:ascii="Times New Roman" w:hAnsi="Times New Roman" w:cs="Times New Roman"/>
          <w:sz w:val="26"/>
          <w:szCs w:val="26"/>
        </w:rPr>
        <w:t>процента</w:t>
      </w:r>
      <w:r w:rsidRPr="00F803F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>Основания для включения регулируемой организации в ежегодный план проведения плановых проверок указаны в Федеральном законе  № 294-ФЗ, а также в других федеральных законах, устанавливающих иные основания включения регулируемых организаций в соответствующих сферах деятельности в ежегодный план проведения плановых проверок.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 xml:space="preserve"> При формировании плана проверок учитываются особенности предмета, оснований, сроков, периода проведения и специфик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F803FA">
        <w:rPr>
          <w:rFonts w:ascii="Times New Roman" w:hAnsi="Times New Roman" w:cs="Times New Roman"/>
          <w:sz w:val="26"/>
          <w:szCs w:val="26"/>
        </w:rPr>
        <w:t xml:space="preserve"> конкретных проверок.</w:t>
      </w:r>
    </w:p>
    <w:p w:rsidR="009C68FA" w:rsidRPr="00285351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351">
        <w:rPr>
          <w:rFonts w:ascii="Times New Roman" w:hAnsi="Times New Roman" w:cs="Times New Roman"/>
          <w:sz w:val="26"/>
          <w:szCs w:val="26"/>
        </w:rPr>
        <w:t xml:space="preserve">В целях соблюдения прав юридических лиц и индивидуальных предпринимателей при организации и проведении проверок, подготовке плана проверок: </w:t>
      </w:r>
    </w:p>
    <w:p w:rsidR="009C68FA" w:rsidRPr="00285351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 </w:t>
      </w:r>
      <w:r w:rsidRPr="00285351">
        <w:rPr>
          <w:rFonts w:ascii="Times New Roman" w:hAnsi="Times New Roman" w:cs="Times New Roman"/>
          <w:sz w:val="26"/>
          <w:szCs w:val="26"/>
        </w:rPr>
        <w:t>исключались проверки в отношении субъектов малого предпринимательства;</w:t>
      </w:r>
    </w:p>
    <w:p w:rsidR="009C68FA" w:rsidRPr="00285351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351">
        <w:rPr>
          <w:rFonts w:ascii="Times New Roman" w:hAnsi="Times New Roman" w:cs="Times New Roman"/>
          <w:sz w:val="26"/>
          <w:szCs w:val="26"/>
        </w:rPr>
        <w:t>– исключалось планирование повторных мероприятий чаще, чем в сроки, установленные законодательством;</w:t>
      </w:r>
    </w:p>
    <w:p w:rsidR="009C68FA" w:rsidRPr="00285351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351">
        <w:rPr>
          <w:rFonts w:ascii="Times New Roman" w:hAnsi="Times New Roman" w:cs="Times New Roman"/>
          <w:sz w:val="26"/>
          <w:szCs w:val="26"/>
        </w:rPr>
        <w:t>– исключалось проведение проверок отдельных субъектов ранее трех лет со дня гос</w:t>
      </w:r>
      <w:r>
        <w:rPr>
          <w:rFonts w:ascii="Times New Roman" w:hAnsi="Times New Roman" w:cs="Times New Roman"/>
          <w:sz w:val="26"/>
          <w:szCs w:val="26"/>
        </w:rPr>
        <w:t xml:space="preserve">ударственной </w:t>
      </w:r>
      <w:r w:rsidRPr="00285351">
        <w:rPr>
          <w:rFonts w:ascii="Times New Roman" w:hAnsi="Times New Roman" w:cs="Times New Roman"/>
          <w:sz w:val="26"/>
          <w:szCs w:val="26"/>
        </w:rPr>
        <w:t>регистрации, последней плановой проверки;</w:t>
      </w:r>
    </w:p>
    <w:p w:rsidR="009C68FA" w:rsidRPr="00285351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351">
        <w:rPr>
          <w:rFonts w:ascii="Times New Roman" w:hAnsi="Times New Roman" w:cs="Times New Roman"/>
          <w:sz w:val="26"/>
          <w:szCs w:val="26"/>
        </w:rPr>
        <w:t>– исключалось проведение проверок субъектов естественных монополий ранее, чем через год со дня гос</w:t>
      </w:r>
      <w:r>
        <w:rPr>
          <w:rFonts w:ascii="Times New Roman" w:hAnsi="Times New Roman" w:cs="Times New Roman"/>
          <w:sz w:val="26"/>
          <w:szCs w:val="26"/>
        </w:rPr>
        <w:t xml:space="preserve">ударственной </w:t>
      </w:r>
      <w:r w:rsidRPr="00285351">
        <w:rPr>
          <w:rFonts w:ascii="Times New Roman" w:hAnsi="Times New Roman" w:cs="Times New Roman"/>
          <w:sz w:val="26"/>
          <w:szCs w:val="26"/>
        </w:rPr>
        <w:t>регистрации, последней плановой проверки.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>При выборе формы проведения проверок (документарная или выездная) учитывается местоположение субъекта контроля.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lastRenderedPageBreak/>
        <w:t>В срок до 01 ноября года, предшествующего году проведения плановых проверок, Управлением направл</w:t>
      </w:r>
      <w:r>
        <w:rPr>
          <w:rFonts w:ascii="Times New Roman" w:hAnsi="Times New Roman" w:cs="Times New Roman"/>
          <w:sz w:val="26"/>
          <w:szCs w:val="26"/>
        </w:rPr>
        <w:t xml:space="preserve">яется </w:t>
      </w:r>
      <w:r w:rsidRPr="00F803FA">
        <w:rPr>
          <w:rFonts w:ascii="Times New Roman" w:hAnsi="Times New Roman" w:cs="Times New Roman"/>
          <w:sz w:val="26"/>
          <w:szCs w:val="26"/>
        </w:rPr>
        <w:t xml:space="preserve">в порядке, установленном Правительством РФ, проект ежегодного плана проведения плановых проверок в органы прокуратуры для формирования Генеральной прокуратурой РФ ежегодного сводного плана проведения плановых проверок.  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>После согласования с прокуратурой Ненецкого автономного округа утвержденный план проверок размещается на сайте Управления и Генеральной прокуратуры</w:t>
      </w:r>
      <w:r>
        <w:rPr>
          <w:rFonts w:ascii="Times New Roman" w:hAnsi="Times New Roman" w:cs="Times New Roman"/>
          <w:sz w:val="26"/>
          <w:szCs w:val="26"/>
        </w:rPr>
        <w:t xml:space="preserve"> РФ</w:t>
      </w:r>
      <w:r w:rsidRPr="00F803FA">
        <w:rPr>
          <w:rFonts w:ascii="Times New Roman" w:hAnsi="Times New Roman" w:cs="Times New Roman"/>
          <w:sz w:val="26"/>
          <w:szCs w:val="26"/>
        </w:rPr>
        <w:t xml:space="preserve">, и каждая организация может ознакомиться с планом проверок </w:t>
      </w:r>
      <w:r>
        <w:rPr>
          <w:rFonts w:ascii="Times New Roman" w:hAnsi="Times New Roman" w:cs="Times New Roman"/>
          <w:sz w:val="26"/>
          <w:szCs w:val="26"/>
        </w:rPr>
        <w:br/>
      </w:r>
      <w:r w:rsidRPr="00F803FA">
        <w:rPr>
          <w:rFonts w:ascii="Times New Roman" w:hAnsi="Times New Roman" w:cs="Times New Roman"/>
          <w:sz w:val="26"/>
          <w:szCs w:val="26"/>
        </w:rPr>
        <w:t>на следующий год.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 xml:space="preserve">План проведения плановых проверок юридических лиц и индивидуальных предпринимателей УГРЦТ НАО на 2018 сформирован в соответствии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F803FA">
        <w:rPr>
          <w:rFonts w:ascii="Times New Roman" w:hAnsi="Times New Roman" w:cs="Times New Roman"/>
          <w:sz w:val="26"/>
          <w:szCs w:val="26"/>
        </w:rPr>
        <w:t xml:space="preserve">с требованиями Федерального закона № 294-ФЗ, согласован с Прокуратурой </w:t>
      </w:r>
      <w:r>
        <w:rPr>
          <w:rFonts w:ascii="Times New Roman" w:hAnsi="Times New Roman" w:cs="Times New Roman"/>
          <w:sz w:val="26"/>
          <w:szCs w:val="26"/>
        </w:rPr>
        <w:t xml:space="preserve">Ненецкого автономного </w:t>
      </w:r>
      <w:r w:rsidRPr="00F803FA">
        <w:rPr>
          <w:rFonts w:ascii="Times New Roman" w:hAnsi="Times New Roman" w:cs="Times New Roman"/>
          <w:sz w:val="26"/>
          <w:szCs w:val="26"/>
        </w:rPr>
        <w:t>округа, утвержден руководителем Управления и размещен на официальном сайте по адресу http://ugrct.adm-nao.ru/regionalnyj-gosudarstvennyj-kontrol-nadzor/plan-proverok/, а также в ФГИС «Единый реестр проверок».</w:t>
      </w:r>
    </w:p>
    <w:p w:rsidR="009C68FA" w:rsidRPr="00E74EA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EAA">
        <w:rPr>
          <w:rFonts w:ascii="Times New Roman" w:hAnsi="Times New Roman" w:cs="Times New Roman"/>
          <w:sz w:val="26"/>
          <w:szCs w:val="26"/>
        </w:rPr>
        <w:t xml:space="preserve">В 2018 году Управлением проведено 7 плановых проверок. Все проверки проведены в сроки, предусмотренные планом, и в полном объеме. </w:t>
      </w:r>
    </w:p>
    <w:p w:rsidR="009C68FA" w:rsidRPr="00E74EA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EAA">
        <w:rPr>
          <w:rFonts w:ascii="Times New Roman" w:hAnsi="Times New Roman" w:cs="Times New Roman"/>
          <w:sz w:val="26"/>
          <w:szCs w:val="26"/>
        </w:rPr>
        <w:t>Из 7 проведенных проверок 4 проверки выездные. При проведении контрольных мероприятий выявлено 9 нарушений в сфере государственного регулирования цен (тарифов).</w:t>
      </w:r>
    </w:p>
    <w:p w:rsidR="009C68FA" w:rsidRPr="00E74EA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EAA">
        <w:rPr>
          <w:rFonts w:ascii="Times New Roman" w:hAnsi="Times New Roman" w:cs="Times New Roman"/>
          <w:sz w:val="26"/>
          <w:szCs w:val="26"/>
        </w:rPr>
        <w:t>Порядок оформления результатов проверки установлен статье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E74EAA">
        <w:rPr>
          <w:rFonts w:ascii="Times New Roman" w:hAnsi="Times New Roman" w:cs="Times New Roman"/>
          <w:sz w:val="26"/>
          <w:szCs w:val="26"/>
        </w:rPr>
        <w:t xml:space="preserve"> 16 Федерального закона №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74EAA">
        <w:rPr>
          <w:rFonts w:ascii="Times New Roman" w:hAnsi="Times New Roman" w:cs="Times New Roman"/>
          <w:sz w:val="26"/>
          <w:szCs w:val="26"/>
        </w:rPr>
        <w:t>294-ФЗ и Административн</w:t>
      </w:r>
      <w:r>
        <w:rPr>
          <w:rFonts w:ascii="Times New Roman" w:hAnsi="Times New Roman" w:cs="Times New Roman"/>
          <w:sz w:val="26"/>
          <w:szCs w:val="26"/>
        </w:rPr>
        <w:t>ыми</w:t>
      </w:r>
      <w:r w:rsidRPr="00E74EAA">
        <w:rPr>
          <w:rFonts w:ascii="Times New Roman" w:hAnsi="Times New Roman" w:cs="Times New Roman"/>
          <w:sz w:val="26"/>
          <w:szCs w:val="26"/>
        </w:rPr>
        <w:t xml:space="preserve"> регламент</w:t>
      </w:r>
      <w:r>
        <w:rPr>
          <w:rFonts w:ascii="Times New Roman" w:hAnsi="Times New Roman" w:cs="Times New Roman"/>
          <w:sz w:val="26"/>
          <w:szCs w:val="26"/>
        </w:rPr>
        <w:t>ами</w:t>
      </w:r>
      <w:r w:rsidRPr="00E74EAA">
        <w:rPr>
          <w:rFonts w:ascii="Times New Roman" w:hAnsi="Times New Roman" w:cs="Times New Roman"/>
          <w:sz w:val="26"/>
          <w:szCs w:val="26"/>
        </w:rPr>
        <w:t>.</w:t>
      </w:r>
    </w:p>
    <w:p w:rsidR="009C68FA" w:rsidRPr="00E74EA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EAA">
        <w:rPr>
          <w:rFonts w:ascii="Times New Roman" w:hAnsi="Times New Roman" w:cs="Times New Roman"/>
          <w:sz w:val="26"/>
          <w:szCs w:val="26"/>
        </w:rPr>
        <w:t>Зачастую, оформление результатов проверки затруднено поздним сроком предоставления обосновывающих документов проверяемыми организациями. Связано это, как правило, либо необходимост</w:t>
      </w:r>
      <w:r>
        <w:rPr>
          <w:rFonts w:ascii="Times New Roman" w:hAnsi="Times New Roman" w:cs="Times New Roman"/>
          <w:sz w:val="26"/>
          <w:szCs w:val="26"/>
        </w:rPr>
        <w:t>ью</w:t>
      </w:r>
      <w:r w:rsidRPr="00E74EAA">
        <w:rPr>
          <w:rFonts w:ascii="Times New Roman" w:hAnsi="Times New Roman" w:cs="Times New Roman"/>
          <w:sz w:val="26"/>
          <w:szCs w:val="26"/>
        </w:rPr>
        <w:t xml:space="preserve"> согласования предоставления документов с вышестоящим органом управления, находящимся за пределами </w:t>
      </w:r>
      <w:r>
        <w:rPr>
          <w:rFonts w:ascii="Times New Roman" w:hAnsi="Times New Roman" w:cs="Times New Roman"/>
          <w:sz w:val="26"/>
          <w:szCs w:val="26"/>
        </w:rPr>
        <w:t>филиала</w:t>
      </w:r>
      <w:r w:rsidRPr="00E74EAA">
        <w:rPr>
          <w:rFonts w:ascii="Times New Roman" w:hAnsi="Times New Roman" w:cs="Times New Roman"/>
          <w:sz w:val="26"/>
          <w:szCs w:val="26"/>
        </w:rPr>
        <w:t xml:space="preserve">, либо с затягиванием срока предоставления документов (обобщенного типа) проверяющим лицам на последний день контрольного мероприятия. </w:t>
      </w:r>
      <w:r>
        <w:rPr>
          <w:rFonts w:ascii="Times New Roman" w:hAnsi="Times New Roman" w:cs="Times New Roman"/>
          <w:sz w:val="26"/>
          <w:szCs w:val="26"/>
        </w:rPr>
        <w:br/>
      </w:r>
      <w:r w:rsidRPr="00E74EAA">
        <w:rPr>
          <w:rFonts w:ascii="Times New Roman" w:hAnsi="Times New Roman" w:cs="Times New Roman"/>
          <w:sz w:val="26"/>
          <w:szCs w:val="26"/>
        </w:rPr>
        <w:t>Тем самым организации не позволяют должностным лицам в установленный срок проанализировать содержание и перечень первичных документов, необходимых для отнесения расходов к обоснованным или не обоснованным.</w:t>
      </w:r>
    </w:p>
    <w:p w:rsidR="009C68FA" w:rsidRPr="00E74EA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EAA">
        <w:rPr>
          <w:rFonts w:ascii="Times New Roman" w:hAnsi="Times New Roman" w:cs="Times New Roman"/>
          <w:sz w:val="26"/>
          <w:szCs w:val="26"/>
        </w:rPr>
        <w:t xml:space="preserve">Результаты проведенных контрольных мероприятий учтены при расчете </w:t>
      </w:r>
      <w:r>
        <w:rPr>
          <w:rFonts w:ascii="Times New Roman" w:hAnsi="Times New Roman" w:cs="Times New Roman"/>
          <w:sz w:val="26"/>
          <w:szCs w:val="26"/>
        </w:rPr>
        <w:br/>
      </w:r>
      <w:r w:rsidRPr="00E74EAA">
        <w:rPr>
          <w:rFonts w:ascii="Times New Roman" w:hAnsi="Times New Roman" w:cs="Times New Roman"/>
          <w:sz w:val="26"/>
          <w:szCs w:val="26"/>
        </w:rPr>
        <w:t>и установлении Управлением тарифов в сфере электроэнергетики, тепловой энергии, водоснабжения и водоотведения, что позволило, в свою очередь, исключить необоснованные затраты из необходимой валовой выручки организаций при расчете тарифов на последующие периоды регулирования.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EAA">
        <w:rPr>
          <w:rFonts w:ascii="Times New Roman" w:hAnsi="Times New Roman" w:cs="Times New Roman"/>
          <w:sz w:val="26"/>
          <w:szCs w:val="26"/>
        </w:rPr>
        <w:t xml:space="preserve">Кроме того, информация о проводимых проверках размещается </w:t>
      </w:r>
      <w:r>
        <w:rPr>
          <w:rFonts w:ascii="Times New Roman" w:hAnsi="Times New Roman" w:cs="Times New Roman"/>
          <w:sz w:val="26"/>
          <w:szCs w:val="26"/>
        </w:rPr>
        <w:br/>
      </w:r>
      <w:r w:rsidRPr="00E74EAA">
        <w:rPr>
          <w:rFonts w:ascii="Times New Roman" w:hAnsi="Times New Roman" w:cs="Times New Roman"/>
          <w:sz w:val="26"/>
          <w:szCs w:val="26"/>
        </w:rPr>
        <w:t>в федеральной государственной информационной системе «Единый реестр проверок», а в ГИС ЖКХ размещается информация о привлечении к административной ответственности юридических лиц, должностных лиц и индивидуальных предпринимателей, осуществляющих регулируемую деятельность в сфере ЖКХ.</w:t>
      </w:r>
    </w:p>
    <w:p w:rsidR="009C68FA" w:rsidRPr="009610D8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10D8">
        <w:rPr>
          <w:rFonts w:ascii="Times New Roman" w:hAnsi="Times New Roman" w:cs="Times New Roman"/>
          <w:sz w:val="26"/>
          <w:szCs w:val="26"/>
        </w:rPr>
        <w:t xml:space="preserve">При организации и проведении </w:t>
      </w:r>
      <w:r>
        <w:rPr>
          <w:rFonts w:ascii="Times New Roman" w:hAnsi="Times New Roman" w:cs="Times New Roman"/>
          <w:sz w:val="26"/>
          <w:szCs w:val="26"/>
        </w:rPr>
        <w:t>Управлением</w:t>
      </w:r>
      <w:r w:rsidRPr="009610D8">
        <w:rPr>
          <w:rFonts w:ascii="Times New Roman" w:hAnsi="Times New Roman" w:cs="Times New Roman"/>
          <w:sz w:val="26"/>
          <w:szCs w:val="26"/>
        </w:rPr>
        <w:t xml:space="preserve"> плановых проверок </w:t>
      </w:r>
      <w:r>
        <w:rPr>
          <w:rFonts w:ascii="Times New Roman" w:hAnsi="Times New Roman" w:cs="Times New Roman"/>
          <w:sz w:val="26"/>
          <w:szCs w:val="26"/>
        </w:rPr>
        <w:br/>
      </w:r>
      <w:r w:rsidRPr="009610D8">
        <w:rPr>
          <w:rFonts w:ascii="Times New Roman" w:hAnsi="Times New Roman" w:cs="Times New Roman"/>
          <w:sz w:val="26"/>
          <w:szCs w:val="26"/>
        </w:rPr>
        <w:t xml:space="preserve">в отношении юридических лиц и индивидуальных предпринимателей в обязательном порядке обеспечивается соблюдение прав юридических лиц и индивидуальных предпринимателей, предусмотренных статьей 21 Федерального закона № 294-ФЗ. 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10D8">
        <w:rPr>
          <w:rFonts w:ascii="Times New Roman" w:hAnsi="Times New Roman" w:cs="Times New Roman"/>
          <w:sz w:val="26"/>
          <w:szCs w:val="26"/>
        </w:rPr>
        <w:t xml:space="preserve">Информация о результатах проведенных проверок размещается на официальном сайте </w:t>
      </w:r>
      <w:r>
        <w:rPr>
          <w:rFonts w:ascii="Times New Roman" w:hAnsi="Times New Roman" w:cs="Times New Roman"/>
          <w:sz w:val="26"/>
          <w:szCs w:val="26"/>
        </w:rPr>
        <w:t>Управления</w:t>
      </w:r>
      <w:r w:rsidRPr="009610D8">
        <w:rPr>
          <w:rFonts w:ascii="Times New Roman" w:hAnsi="Times New Roman" w:cs="Times New Roman"/>
          <w:sz w:val="26"/>
          <w:szCs w:val="26"/>
        </w:rPr>
        <w:t xml:space="preserve"> http://ugrct.adm-nao.ru/ в разделе «</w:t>
      </w:r>
      <w:r>
        <w:rPr>
          <w:rFonts w:ascii="Times New Roman" w:hAnsi="Times New Roman" w:cs="Times New Roman"/>
          <w:sz w:val="26"/>
          <w:szCs w:val="26"/>
        </w:rPr>
        <w:t xml:space="preserve">Региональный </w:t>
      </w:r>
      <w:r>
        <w:rPr>
          <w:rFonts w:ascii="Times New Roman" w:hAnsi="Times New Roman" w:cs="Times New Roman"/>
          <w:sz w:val="26"/>
          <w:szCs w:val="26"/>
        </w:rPr>
        <w:lastRenderedPageBreak/>
        <w:t>государственный контроль</w:t>
      </w:r>
      <w:r w:rsidRPr="009610D8">
        <w:rPr>
          <w:rFonts w:ascii="Times New Roman" w:hAnsi="Times New Roman" w:cs="Times New Roman"/>
          <w:sz w:val="26"/>
          <w:szCs w:val="26"/>
        </w:rPr>
        <w:t>», подраздел «Сведения о результатах проведенных проверок», а также в ФГИС «Единый реестр проверок».</w:t>
      </w:r>
    </w:p>
    <w:p w:rsidR="009C68FA" w:rsidRPr="006E48B4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48B4">
        <w:rPr>
          <w:rFonts w:ascii="Times New Roman" w:hAnsi="Times New Roman" w:cs="Times New Roman"/>
          <w:sz w:val="26"/>
          <w:szCs w:val="26"/>
        </w:rPr>
        <w:t>В 2018 году у Управления отсутств</w:t>
      </w:r>
      <w:r>
        <w:rPr>
          <w:rFonts w:ascii="Times New Roman" w:hAnsi="Times New Roman" w:cs="Times New Roman"/>
          <w:sz w:val="26"/>
          <w:szCs w:val="26"/>
        </w:rPr>
        <w:t>овали</w:t>
      </w:r>
      <w:r w:rsidRPr="006E48B4">
        <w:rPr>
          <w:rFonts w:ascii="Times New Roman" w:hAnsi="Times New Roman" w:cs="Times New Roman"/>
          <w:sz w:val="26"/>
          <w:szCs w:val="26"/>
        </w:rPr>
        <w:t xml:space="preserve"> проверки, результаты которых были признаны недействительными, и проверки, проведенные с нарушением требований законодательства о порядке их проведения.</w:t>
      </w:r>
    </w:p>
    <w:p w:rsidR="009C68FA" w:rsidRDefault="009C68FA" w:rsidP="009C68FA">
      <w:pPr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9C68FA" w:rsidRDefault="009C68FA" w:rsidP="009C68FA">
      <w:pPr>
        <w:adjustRightInd w:val="0"/>
        <w:ind w:firstLine="709"/>
        <w:jc w:val="center"/>
        <w:rPr>
          <w:b/>
          <w:bCs/>
          <w:sz w:val="26"/>
          <w:szCs w:val="26"/>
        </w:rPr>
      </w:pPr>
      <w:r w:rsidRPr="00F803FA">
        <w:rPr>
          <w:b/>
          <w:bCs/>
          <w:sz w:val="26"/>
          <w:szCs w:val="26"/>
        </w:rPr>
        <w:t xml:space="preserve">II. Вопросы правоприменительной практики </w:t>
      </w:r>
    </w:p>
    <w:p w:rsidR="009C68FA" w:rsidRPr="00F803FA" w:rsidRDefault="009C68FA" w:rsidP="009C68FA">
      <w:pPr>
        <w:adjustRightInd w:val="0"/>
        <w:ind w:firstLine="709"/>
        <w:jc w:val="center"/>
        <w:rPr>
          <w:b/>
          <w:bCs/>
          <w:sz w:val="26"/>
          <w:szCs w:val="26"/>
        </w:rPr>
      </w:pPr>
      <w:r w:rsidRPr="00F803FA">
        <w:rPr>
          <w:b/>
          <w:bCs/>
          <w:sz w:val="26"/>
          <w:szCs w:val="26"/>
        </w:rPr>
        <w:t>Соблюдения</w:t>
      </w:r>
      <w:r>
        <w:rPr>
          <w:b/>
          <w:bCs/>
          <w:sz w:val="26"/>
          <w:szCs w:val="26"/>
        </w:rPr>
        <w:t xml:space="preserve"> </w:t>
      </w:r>
      <w:r w:rsidRPr="00F803FA">
        <w:rPr>
          <w:b/>
          <w:bCs/>
          <w:sz w:val="26"/>
          <w:szCs w:val="26"/>
        </w:rPr>
        <w:t>обязательных требований</w:t>
      </w:r>
    </w:p>
    <w:p w:rsidR="009C68FA" w:rsidRDefault="009C68FA" w:rsidP="009C68F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C68FA" w:rsidRPr="00E74EA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EAA">
        <w:rPr>
          <w:rFonts w:ascii="Times New Roman" w:hAnsi="Times New Roman" w:cs="Times New Roman"/>
          <w:sz w:val="26"/>
          <w:szCs w:val="26"/>
        </w:rPr>
        <w:t xml:space="preserve">В рассматриваемых в Обзоре сферах деятельности Управления были проанализированы типовые нарушения обязательных требований законодательства, допущенные хозяйствующими субъектами в 2018 году. 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 xml:space="preserve">1. При осуществлении регионального государственного контроля (надзора) </w:t>
      </w:r>
      <w:r>
        <w:rPr>
          <w:rFonts w:ascii="Times New Roman" w:hAnsi="Times New Roman" w:cs="Times New Roman"/>
          <w:sz w:val="26"/>
          <w:szCs w:val="26"/>
        </w:rPr>
        <w:br/>
      </w:r>
      <w:r w:rsidRPr="00F803FA">
        <w:rPr>
          <w:rFonts w:ascii="Times New Roman" w:hAnsi="Times New Roman" w:cs="Times New Roman"/>
          <w:sz w:val="26"/>
          <w:szCs w:val="26"/>
        </w:rPr>
        <w:t>в области государственного регулирования цен (тарифов) и надбавок в сферах электроснабжения, теплоснабжения, водоснабжения и водоотведения</w:t>
      </w:r>
      <w:r>
        <w:rPr>
          <w:rFonts w:ascii="Times New Roman" w:hAnsi="Times New Roman" w:cs="Times New Roman"/>
          <w:sz w:val="26"/>
          <w:szCs w:val="26"/>
        </w:rPr>
        <w:t xml:space="preserve">, услуг </w:t>
      </w:r>
      <w:r w:rsidRPr="00F803FA">
        <w:rPr>
          <w:rFonts w:ascii="Times New Roman" w:hAnsi="Times New Roman" w:cs="Times New Roman"/>
          <w:sz w:val="26"/>
          <w:szCs w:val="26"/>
        </w:rPr>
        <w:t>субъектов естественных монополий в аэропортах выявлены следующие типовые нарушения: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>1) завышение регулируемых государством цен (тарифов).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 xml:space="preserve">Данное действие является административным правонарушением, ответственность за которое предусмотрена частью 1 статьи 14.6 КоАП РФ. 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>2) занижение регулируемых государством цен (тарифов).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 xml:space="preserve">Данное действие является административным правонарушением, ответственность за которое предусмотрена частью 2 статьи 14.6 КоАП РФ. 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 </w:t>
      </w:r>
      <w:r w:rsidRPr="00F803FA">
        <w:rPr>
          <w:rFonts w:ascii="Times New Roman" w:hAnsi="Times New Roman" w:cs="Times New Roman"/>
          <w:sz w:val="26"/>
          <w:szCs w:val="26"/>
        </w:rPr>
        <w:t xml:space="preserve">нарушения применения тарифа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F803FA">
        <w:rPr>
          <w:rFonts w:ascii="Times New Roman" w:hAnsi="Times New Roman" w:cs="Times New Roman"/>
          <w:sz w:val="26"/>
          <w:szCs w:val="26"/>
        </w:rPr>
        <w:t>при оформлении документов по реализации услуг применены единицы измерения тариф</w:t>
      </w:r>
      <w:r w:rsidRPr="00E74EAA">
        <w:rPr>
          <w:rFonts w:ascii="Times New Roman" w:hAnsi="Times New Roman" w:cs="Times New Roman"/>
          <w:sz w:val="26"/>
          <w:szCs w:val="26"/>
        </w:rPr>
        <w:t>ов</w:t>
      </w:r>
      <w:r w:rsidRPr="00F803FA">
        <w:rPr>
          <w:rFonts w:ascii="Times New Roman" w:hAnsi="Times New Roman" w:cs="Times New Roman"/>
          <w:sz w:val="26"/>
          <w:szCs w:val="26"/>
        </w:rPr>
        <w:t xml:space="preserve"> </w:t>
      </w:r>
      <w:r w:rsidRPr="00E74EAA">
        <w:rPr>
          <w:rFonts w:ascii="Times New Roman" w:hAnsi="Times New Roman" w:cs="Times New Roman"/>
          <w:sz w:val="26"/>
          <w:szCs w:val="26"/>
        </w:rPr>
        <w:t xml:space="preserve">на </w:t>
      </w:r>
      <w:r w:rsidRPr="00F803FA">
        <w:rPr>
          <w:rFonts w:ascii="Times New Roman" w:hAnsi="Times New Roman" w:cs="Times New Roman"/>
          <w:sz w:val="26"/>
          <w:szCs w:val="26"/>
        </w:rPr>
        <w:t xml:space="preserve">услуги </w:t>
      </w:r>
      <w:r>
        <w:rPr>
          <w:rFonts w:ascii="Times New Roman" w:hAnsi="Times New Roman" w:cs="Times New Roman"/>
          <w:sz w:val="26"/>
          <w:szCs w:val="26"/>
        </w:rPr>
        <w:br/>
      </w:r>
      <w:r w:rsidRPr="00F803FA">
        <w:rPr>
          <w:rFonts w:ascii="Times New Roman" w:hAnsi="Times New Roman" w:cs="Times New Roman"/>
          <w:sz w:val="26"/>
          <w:szCs w:val="26"/>
        </w:rPr>
        <w:t>не в соответствии с установленными тарифами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F803F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>Данное действие является административным правонарушением, ответственность за которое предусмотрена частью 2 статьи 14.6 КоАП РФ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F803FA">
        <w:rPr>
          <w:rFonts w:ascii="Times New Roman" w:hAnsi="Times New Roman" w:cs="Times New Roman"/>
          <w:sz w:val="26"/>
          <w:szCs w:val="26"/>
        </w:rPr>
        <w:t xml:space="preserve">) отсутствие раздельного учета объемов тепловой энергии, теплоносителя, доходов и расходов с дифференциацией, в том числе по системам теплоснабжения. 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>В соответствии с пунктом 10 Основ ценообразования в сфере теплоснабжения, утвержденных постановлением Правительства РФ от 22.10.2012 № 1075 (далее – Основы ценообразования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803FA">
        <w:rPr>
          <w:rFonts w:ascii="Times New Roman" w:hAnsi="Times New Roman" w:cs="Times New Roman"/>
          <w:sz w:val="26"/>
          <w:szCs w:val="26"/>
        </w:rPr>
        <w:t>в сфере теплоснабжения) регулируемые организации ведут раздельный учет объема тепловой энергии, теплоносителя, доходов и расходов, связанных с осуществлением следующих видов деятельности: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 xml:space="preserve">а) производство тепловой энергии (мощности)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F803FA">
        <w:rPr>
          <w:rFonts w:ascii="Times New Roman" w:hAnsi="Times New Roman" w:cs="Times New Roman"/>
          <w:sz w:val="26"/>
          <w:szCs w:val="26"/>
        </w:rPr>
        <w:t>25 МВт и более;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>б) производство тепловой энергии (мощности)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менее 25 МВт;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>в) производство тепловой энергии (мощности) не в режиме комбинированной выработки электрической и тепловой энергии источниками тепловой энергии;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>г) производство теплоносителя;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>д) передача тепловой энергии и теплоносителя;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>е) сбыт тепловой энергии и теплоносителя;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lastRenderedPageBreak/>
        <w:t>ж) подключение к системе теплоснабжения;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>з) поддержание резервной тепловой мощности при отсутствии потребления тепловой энергии.</w:t>
      </w:r>
    </w:p>
    <w:p w:rsidR="009C68FA" w:rsidRPr="00E74EA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>В соответствии с пунктом 11 Основ ценообразования в сфере теплоснабжения р</w:t>
      </w:r>
      <w:r w:rsidRPr="00E74EAA">
        <w:rPr>
          <w:rFonts w:ascii="Times New Roman" w:hAnsi="Times New Roman" w:cs="Times New Roman"/>
          <w:sz w:val="26"/>
          <w:szCs w:val="26"/>
        </w:rPr>
        <w:t xml:space="preserve">аздельный учет объема тепловой энергии, теплоносителя, доходов и расходов осуществляется регулируемой организацией с дифференциацией в том числе по системам теплоснабжения, субъектам Российской Федерации, а также по иным критериям в соответствии с единой системой классификации и раздельного учета затрат относительно видов деятельности теплоснабжающих организаций, </w:t>
      </w:r>
      <w:proofErr w:type="spellStart"/>
      <w:r w:rsidRPr="00E74EAA">
        <w:rPr>
          <w:rFonts w:ascii="Times New Roman" w:hAnsi="Times New Roman" w:cs="Times New Roman"/>
          <w:sz w:val="26"/>
          <w:szCs w:val="26"/>
        </w:rPr>
        <w:t>теплосетевых</w:t>
      </w:r>
      <w:proofErr w:type="spellEnd"/>
      <w:r w:rsidRPr="00E74EAA">
        <w:rPr>
          <w:rFonts w:ascii="Times New Roman" w:hAnsi="Times New Roman" w:cs="Times New Roman"/>
          <w:sz w:val="26"/>
          <w:szCs w:val="26"/>
        </w:rPr>
        <w:t xml:space="preserve"> организаций, установленной федеральным органом исполнительной власти в области государственного регулирования тарифов. </w:t>
      </w:r>
    </w:p>
    <w:p w:rsidR="009C68FA" w:rsidRPr="00E74EA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EAA">
        <w:rPr>
          <w:rFonts w:ascii="Times New Roman" w:hAnsi="Times New Roman" w:cs="Times New Roman"/>
          <w:sz w:val="26"/>
          <w:szCs w:val="26"/>
        </w:rPr>
        <w:t xml:space="preserve">Единая система классификации и раздельного учета затрат установлена приказом ФСТ России от 12.04.2013 № 91 «Об утверждении Единой системы классификации и раздельного учета затрат относительно видов деятельности теплоснабжающих организаций, </w:t>
      </w:r>
      <w:proofErr w:type="spellStart"/>
      <w:r w:rsidRPr="00E74EAA">
        <w:rPr>
          <w:rFonts w:ascii="Times New Roman" w:hAnsi="Times New Roman" w:cs="Times New Roman"/>
          <w:sz w:val="26"/>
          <w:szCs w:val="26"/>
        </w:rPr>
        <w:t>теплосетевых</w:t>
      </w:r>
      <w:proofErr w:type="spellEnd"/>
      <w:r w:rsidRPr="00E74EAA">
        <w:rPr>
          <w:rFonts w:ascii="Times New Roman" w:hAnsi="Times New Roman" w:cs="Times New Roman"/>
          <w:sz w:val="26"/>
          <w:szCs w:val="26"/>
        </w:rPr>
        <w:t xml:space="preserve"> организаций, а также Системы отчетности, представляемой в федеральный орган исполнительной власти в области государственного регулирования тарифов в сфере теплоснабжения, органы исполнительной власти субъектов Российской Федерации в области регулирования цен (тарифов), органы местного самоуправления поселений и городских округов». 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>Данное действие является нарушением установленного порядка ценообразования, ответственность за которое предусмотрена частью 2 статьи 14.6 КоАП РФ.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F803F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F803FA">
        <w:rPr>
          <w:rFonts w:ascii="Times New Roman" w:hAnsi="Times New Roman" w:cs="Times New Roman"/>
          <w:sz w:val="26"/>
          <w:szCs w:val="26"/>
        </w:rPr>
        <w:t>отсутствие раздельного учета объемов</w:t>
      </w:r>
      <w:r w:rsidRPr="00E74EAA">
        <w:rPr>
          <w:rFonts w:ascii="Times New Roman" w:hAnsi="Times New Roman" w:cs="Times New Roman"/>
          <w:sz w:val="26"/>
          <w:szCs w:val="26"/>
        </w:rPr>
        <w:t>, доходов и расходов по деятельности в сфере горячего водоснабжения, в том числе приготовление воды на нужды горячего водоснабжения и транспортировка горячей воды, подключение (технологическое присоединение) к централизованной системе горячего водоснабжения.</w:t>
      </w:r>
    </w:p>
    <w:p w:rsidR="009C68FA" w:rsidRPr="00E74EA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EAA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9" w:history="1">
        <w:r w:rsidRPr="00E74EAA">
          <w:rPr>
            <w:rFonts w:ascii="Times New Roman" w:hAnsi="Times New Roman" w:cs="Times New Roman"/>
            <w:sz w:val="26"/>
            <w:szCs w:val="26"/>
          </w:rPr>
          <w:t>частью 12 статьи 31</w:t>
        </w:r>
      </w:hyperlink>
      <w:r w:rsidRPr="00E74EAA">
        <w:rPr>
          <w:rFonts w:ascii="Times New Roman" w:hAnsi="Times New Roman" w:cs="Times New Roman"/>
          <w:sz w:val="26"/>
          <w:szCs w:val="26"/>
        </w:rPr>
        <w:t xml:space="preserve"> Федерального закона от 07.12.2011 №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74EAA">
        <w:rPr>
          <w:rFonts w:ascii="Times New Roman" w:hAnsi="Times New Roman" w:cs="Times New Roman"/>
          <w:sz w:val="26"/>
          <w:szCs w:val="26"/>
        </w:rPr>
        <w:t xml:space="preserve">416-ФЗ «О водоснабжении и водоотведении» организации, осуществляющие горячее водоснабжение, холодное водоснабжение и (или) водоотведение, обязаны вести бухгалтерский учет и раздельный учет расходов и доходов по регулируемым видам деятельности в сфере водоснабжения и водоотведения в соответствии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E74EAA">
        <w:rPr>
          <w:rFonts w:ascii="Times New Roman" w:hAnsi="Times New Roman" w:cs="Times New Roman"/>
          <w:sz w:val="26"/>
          <w:szCs w:val="26"/>
        </w:rPr>
        <w:t>с законодательством Российской Федерации о бухгалтерском учете, Порядком ведения раздельного учета затрат по видам деятельности организаций, осуществляющих горячее водоснабжение, холодное водоснабжение и (или) водоотведение, и единой системой классификации таких затрат, которые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жилищно-коммунального хозяйства.</w:t>
      </w:r>
    </w:p>
    <w:p w:rsidR="009C68FA" w:rsidRPr="00E74EA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>
          <w:rPr>
            <w:rFonts w:ascii="Times New Roman" w:hAnsi="Times New Roman" w:cs="Times New Roman"/>
            <w:sz w:val="26"/>
            <w:szCs w:val="26"/>
          </w:rPr>
          <w:t>О</w:t>
        </w:r>
        <w:r w:rsidRPr="00E74EAA">
          <w:rPr>
            <w:rFonts w:ascii="Times New Roman" w:hAnsi="Times New Roman" w:cs="Times New Roman"/>
            <w:sz w:val="26"/>
            <w:szCs w:val="26"/>
          </w:rPr>
          <w:t>сновы</w:t>
        </w:r>
      </w:hyperlink>
      <w:r w:rsidRPr="00E74EAA">
        <w:rPr>
          <w:rFonts w:ascii="Times New Roman" w:hAnsi="Times New Roman" w:cs="Times New Roman"/>
          <w:sz w:val="26"/>
          <w:szCs w:val="26"/>
        </w:rPr>
        <w:t xml:space="preserve"> ценообразования и правила регулирования утверждены постановлением Правительства Российской Федерации от 13.05.2013 № 406 </w:t>
      </w:r>
      <w:r>
        <w:rPr>
          <w:rFonts w:ascii="Times New Roman" w:hAnsi="Times New Roman" w:cs="Times New Roman"/>
          <w:sz w:val="26"/>
          <w:szCs w:val="26"/>
        </w:rPr>
        <w:br/>
      </w:r>
      <w:r w:rsidRPr="00E74EAA">
        <w:rPr>
          <w:rFonts w:ascii="Times New Roman" w:hAnsi="Times New Roman" w:cs="Times New Roman"/>
          <w:sz w:val="26"/>
          <w:szCs w:val="26"/>
        </w:rPr>
        <w:t xml:space="preserve">«О государственном регулировании тарифов в сфере водоснабжения </w:t>
      </w:r>
      <w:r>
        <w:rPr>
          <w:rFonts w:ascii="Times New Roman" w:hAnsi="Times New Roman" w:cs="Times New Roman"/>
          <w:sz w:val="26"/>
          <w:szCs w:val="26"/>
        </w:rPr>
        <w:br/>
      </w:r>
      <w:r w:rsidRPr="00E74EAA">
        <w:rPr>
          <w:rFonts w:ascii="Times New Roman" w:hAnsi="Times New Roman" w:cs="Times New Roman"/>
          <w:sz w:val="26"/>
          <w:szCs w:val="26"/>
        </w:rPr>
        <w:t xml:space="preserve">и водоотведения» (далее – Основы ценообразования в сфере водоснабжения). </w:t>
      </w:r>
    </w:p>
    <w:p w:rsidR="009C68FA" w:rsidRPr="00E74EA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EAA">
        <w:rPr>
          <w:rFonts w:ascii="Times New Roman" w:hAnsi="Times New Roman" w:cs="Times New Roman"/>
          <w:sz w:val="26"/>
          <w:szCs w:val="26"/>
        </w:rPr>
        <w:t>Пунктом 18 Основ ценообразования в сфере водоснабжения определен перечень регулируемых видов деятельности в сфере водоснабжения и водоотведения, при осуществлении которых регулируемые организации обязаны вести раздельный учет расходов и доходов, объемов поданной воды (принятых сточных вод).</w:t>
      </w:r>
    </w:p>
    <w:p w:rsidR="009C68FA" w:rsidRPr="00E74EA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 w:rsidRPr="00E74EAA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Pr="00E74EAA">
        <w:rPr>
          <w:rFonts w:ascii="Times New Roman" w:hAnsi="Times New Roman" w:cs="Times New Roman"/>
          <w:sz w:val="26"/>
          <w:szCs w:val="26"/>
        </w:rPr>
        <w:t xml:space="preserve"> ведения раздельного учета затрат по видам деятельности организаций, осуществляющих горячее водоснабжение, холодное водоснабжение </w:t>
      </w:r>
      <w:r>
        <w:rPr>
          <w:rFonts w:ascii="Times New Roman" w:hAnsi="Times New Roman" w:cs="Times New Roman"/>
          <w:sz w:val="26"/>
          <w:szCs w:val="26"/>
        </w:rPr>
        <w:br/>
      </w:r>
      <w:r w:rsidRPr="00E74EAA">
        <w:rPr>
          <w:rFonts w:ascii="Times New Roman" w:hAnsi="Times New Roman" w:cs="Times New Roman"/>
          <w:sz w:val="26"/>
          <w:szCs w:val="26"/>
        </w:rPr>
        <w:t>и (или) водоотведение, и единой системой классификации таких затрат утвержден приказом Министерства строительства и жилищно-коммунального хозяйства Российской Федерации от 25.01.2014 № 22/</w:t>
      </w:r>
      <w:proofErr w:type="spellStart"/>
      <w:r w:rsidRPr="00E74EAA">
        <w:rPr>
          <w:rFonts w:ascii="Times New Roman" w:hAnsi="Times New Roman" w:cs="Times New Roman"/>
          <w:sz w:val="26"/>
          <w:szCs w:val="26"/>
        </w:rPr>
        <w:t>пр</w:t>
      </w:r>
      <w:proofErr w:type="spellEnd"/>
      <w:r w:rsidRPr="00E74EAA">
        <w:rPr>
          <w:rFonts w:ascii="Times New Roman" w:hAnsi="Times New Roman" w:cs="Times New Roman"/>
          <w:sz w:val="26"/>
          <w:szCs w:val="26"/>
        </w:rPr>
        <w:t xml:space="preserve"> (далее – Порядок № 22/</w:t>
      </w:r>
      <w:proofErr w:type="spellStart"/>
      <w:r w:rsidRPr="00E74EAA">
        <w:rPr>
          <w:rFonts w:ascii="Times New Roman" w:hAnsi="Times New Roman" w:cs="Times New Roman"/>
          <w:sz w:val="26"/>
          <w:szCs w:val="26"/>
        </w:rPr>
        <w:t>пр</w:t>
      </w:r>
      <w:proofErr w:type="spellEnd"/>
      <w:r w:rsidRPr="00E74EAA">
        <w:rPr>
          <w:rFonts w:ascii="Times New Roman" w:hAnsi="Times New Roman" w:cs="Times New Roman"/>
          <w:sz w:val="26"/>
          <w:szCs w:val="26"/>
        </w:rPr>
        <w:t>).</w:t>
      </w:r>
    </w:p>
    <w:p w:rsidR="009C68FA" w:rsidRPr="00E74EA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EAA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12" w:history="1">
        <w:r w:rsidRPr="00E74EAA">
          <w:rPr>
            <w:rFonts w:ascii="Times New Roman" w:hAnsi="Times New Roman" w:cs="Times New Roman"/>
            <w:sz w:val="26"/>
            <w:szCs w:val="26"/>
          </w:rPr>
          <w:t>пунктом 7</w:t>
        </w:r>
      </w:hyperlink>
      <w:r w:rsidRPr="00E74EAA">
        <w:rPr>
          <w:rFonts w:ascii="Times New Roman" w:hAnsi="Times New Roman" w:cs="Times New Roman"/>
          <w:sz w:val="26"/>
          <w:szCs w:val="26"/>
        </w:rPr>
        <w:t xml:space="preserve"> Порядка № 22/</w:t>
      </w:r>
      <w:proofErr w:type="spellStart"/>
      <w:r w:rsidRPr="00E74EAA">
        <w:rPr>
          <w:rFonts w:ascii="Times New Roman" w:hAnsi="Times New Roman" w:cs="Times New Roman"/>
          <w:sz w:val="26"/>
          <w:szCs w:val="26"/>
        </w:rPr>
        <w:t>пр</w:t>
      </w:r>
      <w:proofErr w:type="spellEnd"/>
      <w:r w:rsidRPr="00E74EAA">
        <w:rPr>
          <w:rFonts w:ascii="Times New Roman" w:hAnsi="Times New Roman" w:cs="Times New Roman"/>
          <w:sz w:val="26"/>
          <w:szCs w:val="26"/>
        </w:rPr>
        <w:t xml:space="preserve"> раздельный учет затрат ведется регулируемыми организациями в соответствии с законодательством Российской Федерации о бухгалтерском учете, </w:t>
      </w:r>
      <w:hyperlink r:id="rId13" w:history="1">
        <w:r w:rsidRPr="00E74EAA">
          <w:rPr>
            <w:rFonts w:ascii="Times New Roman" w:hAnsi="Times New Roman" w:cs="Times New Roman"/>
            <w:sz w:val="26"/>
            <w:szCs w:val="26"/>
          </w:rPr>
          <w:t>Основами</w:t>
        </w:r>
      </w:hyperlink>
      <w:r w:rsidRPr="00E74EAA">
        <w:rPr>
          <w:rFonts w:ascii="Times New Roman" w:hAnsi="Times New Roman" w:cs="Times New Roman"/>
          <w:sz w:val="26"/>
          <w:szCs w:val="26"/>
        </w:rPr>
        <w:t xml:space="preserve"> ценообразования в сфере водоснабжения и методическими указаниями по расчету регулируемых тарифов </w:t>
      </w:r>
      <w:r>
        <w:rPr>
          <w:rFonts w:ascii="Times New Roman" w:hAnsi="Times New Roman" w:cs="Times New Roman"/>
          <w:sz w:val="26"/>
          <w:szCs w:val="26"/>
        </w:rPr>
        <w:br/>
      </w:r>
      <w:r w:rsidRPr="00E74EAA">
        <w:rPr>
          <w:rFonts w:ascii="Times New Roman" w:hAnsi="Times New Roman" w:cs="Times New Roman"/>
          <w:sz w:val="26"/>
          <w:szCs w:val="26"/>
        </w:rPr>
        <w:t>в сфере водоснабжения</w:t>
      </w:r>
      <w:r>
        <w:rPr>
          <w:rFonts w:ascii="Times New Roman" w:hAnsi="Times New Roman" w:cs="Times New Roman"/>
          <w:sz w:val="26"/>
          <w:szCs w:val="26"/>
        </w:rPr>
        <w:t xml:space="preserve"> и водоотведения</w:t>
      </w:r>
      <w:r w:rsidRPr="00E74EAA">
        <w:rPr>
          <w:rFonts w:ascii="Times New Roman" w:hAnsi="Times New Roman" w:cs="Times New Roman"/>
          <w:sz w:val="26"/>
          <w:szCs w:val="26"/>
        </w:rPr>
        <w:t>.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6E6D">
        <w:rPr>
          <w:rFonts w:ascii="Times New Roman" w:hAnsi="Times New Roman" w:cs="Times New Roman"/>
          <w:sz w:val="26"/>
          <w:szCs w:val="26"/>
        </w:rPr>
        <w:t xml:space="preserve">Нарушение </w:t>
      </w:r>
      <w:hyperlink r:id="rId14" w:history="1">
        <w:r>
          <w:rPr>
            <w:rFonts w:ascii="Times New Roman" w:hAnsi="Times New Roman" w:cs="Times New Roman"/>
            <w:sz w:val="26"/>
            <w:szCs w:val="26"/>
          </w:rPr>
          <w:t>п</w:t>
        </w:r>
      </w:hyperlink>
      <w:r>
        <w:rPr>
          <w:rFonts w:ascii="Times New Roman" w:hAnsi="Times New Roman" w:cs="Times New Roman"/>
          <w:sz w:val="26"/>
          <w:szCs w:val="26"/>
        </w:rPr>
        <w:t xml:space="preserve">орядка </w:t>
      </w:r>
      <w:r w:rsidRPr="00E74EAA">
        <w:rPr>
          <w:rFonts w:ascii="Times New Roman" w:hAnsi="Times New Roman" w:cs="Times New Roman"/>
          <w:sz w:val="26"/>
          <w:szCs w:val="26"/>
        </w:rPr>
        <w:t>ведения раздельного учета затрат</w:t>
      </w:r>
      <w:r w:rsidRPr="00F803FA">
        <w:rPr>
          <w:rFonts w:ascii="Times New Roman" w:hAnsi="Times New Roman" w:cs="Times New Roman"/>
          <w:sz w:val="26"/>
          <w:szCs w:val="26"/>
        </w:rPr>
        <w:t xml:space="preserve"> является нарушением установленного порядка ценообразования, ответственность за которое предусмотрена частью 2 статьи 14.6 КоАП РФ.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2. При осуществлении </w:t>
      </w:r>
      <w:r w:rsidRPr="00F803FA">
        <w:rPr>
          <w:rFonts w:ascii="Times New Roman" w:hAnsi="Times New Roman" w:cs="Times New Roman"/>
          <w:sz w:val="26"/>
          <w:szCs w:val="26"/>
        </w:rPr>
        <w:t xml:space="preserve">регионального государственного контроля (надзора) </w:t>
      </w:r>
      <w:r>
        <w:rPr>
          <w:rFonts w:ascii="Times New Roman" w:hAnsi="Times New Roman" w:cs="Times New Roman"/>
          <w:sz w:val="26"/>
          <w:szCs w:val="26"/>
        </w:rPr>
        <w:br/>
      </w:r>
      <w:r w:rsidRPr="00F803FA">
        <w:rPr>
          <w:rFonts w:ascii="Times New Roman" w:hAnsi="Times New Roman" w:cs="Times New Roman"/>
          <w:sz w:val="26"/>
          <w:szCs w:val="26"/>
        </w:rPr>
        <w:t xml:space="preserve">за соблюдением стандартов раскрытия информации, подлежащей свободному доступу, </w:t>
      </w:r>
      <w:r w:rsidRPr="00065BE6">
        <w:rPr>
          <w:rFonts w:ascii="Times New Roman" w:hAnsi="Times New Roman" w:cs="Times New Roman"/>
          <w:sz w:val="26"/>
          <w:szCs w:val="26"/>
        </w:rPr>
        <w:t>выявлены следующие типовые нарушения: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 </w:t>
      </w:r>
      <w:r w:rsidRPr="00065BE6">
        <w:rPr>
          <w:rFonts w:ascii="Times New Roman" w:hAnsi="Times New Roman" w:cs="Times New Roman"/>
          <w:sz w:val="26"/>
          <w:szCs w:val="26"/>
        </w:rPr>
        <w:t xml:space="preserve">нарушение сроков раскрытия информации, предусмотренных Стандартами раскрытия информации теплоснабжающими организациями, </w:t>
      </w:r>
      <w:proofErr w:type="spellStart"/>
      <w:r w:rsidRPr="00065BE6">
        <w:rPr>
          <w:rFonts w:ascii="Times New Roman" w:hAnsi="Times New Roman" w:cs="Times New Roman"/>
          <w:sz w:val="26"/>
          <w:szCs w:val="26"/>
        </w:rPr>
        <w:t>теплосетевыми</w:t>
      </w:r>
      <w:proofErr w:type="spellEnd"/>
      <w:r w:rsidRPr="00065BE6">
        <w:rPr>
          <w:rFonts w:ascii="Times New Roman" w:hAnsi="Times New Roman" w:cs="Times New Roman"/>
          <w:sz w:val="26"/>
          <w:szCs w:val="26"/>
        </w:rPr>
        <w:t xml:space="preserve"> организациями и органами регулирования, утвержденных постановлением Правительства Российской Федерации от 05.07.2013 №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065BE6">
        <w:rPr>
          <w:rFonts w:ascii="Times New Roman" w:hAnsi="Times New Roman" w:cs="Times New Roman"/>
          <w:sz w:val="26"/>
          <w:szCs w:val="26"/>
        </w:rPr>
        <w:t>570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 xml:space="preserve">(далее – Стандарты </w:t>
      </w:r>
      <w:r>
        <w:rPr>
          <w:rFonts w:ascii="Times New Roman" w:hAnsi="Times New Roman" w:cs="Times New Roman"/>
          <w:sz w:val="26"/>
          <w:szCs w:val="26"/>
        </w:rPr>
        <w:t>в сфере теплоснабжения</w:t>
      </w:r>
      <w:r w:rsidRPr="00065BE6">
        <w:rPr>
          <w:rFonts w:ascii="Times New Roman" w:hAnsi="Times New Roman" w:cs="Times New Roman"/>
          <w:sz w:val="26"/>
          <w:szCs w:val="26"/>
        </w:rPr>
        <w:t>).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В соответствии с частью 9 статьи 7 Федерального закона от 27.07.2010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 xml:space="preserve">№ 190-ФЗ «О теплоснабжении» теплоснабжающие организации, </w:t>
      </w:r>
      <w:proofErr w:type="spellStart"/>
      <w:r w:rsidRPr="00065BE6">
        <w:rPr>
          <w:rFonts w:ascii="Times New Roman" w:hAnsi="Times New Roman" w:cs="Times New Roman"/>
          <w:sz w:val="26"/>
          <w:szCs w:val="26"/>
        </w:rPr>
        <w:t>теплосетевые</w:t>
      </w:r>
      <w:proofErr w:type="spellEnd"/>
      <w:r w:rsidRPr="00065BE6">
        <w:rPr>
          <w:rFonts w:ascii="Times New Roman" w:hAnsi="Times New Roman" w:cs="Times New Roman"/>
          <w:sz w:val="26"/>
          <w:szCs w:val="26"/>
        </w:rPr>
        <w:t xml:space="preserve"> организации обязаны раскрывать информацию в соответствии с утвержденными Правительством Российской Федерации стандартами раскрытия информации теплоснабжающими организациями, </w:t>
      </w:r>
      <w:proofErr w:type="spellStart"/>
      <w:r w:rsidRPr="00065BE6">
        <w:rPr>
          <w:rFonts w:ascii="Times New Roman" w:hAnsi="Times New Roman" w:cs="Times New Roman"/>
          <w:sz w:val="26"/>
          <w:szCs w:val="26"/>
        </w:rPr>
        <w:t>теплосетевыми</w:t>
      </w:r>
      <w:proofErr w:type="spellEnd"/>
      <w:r w:rsidRPr="00065BE6">
        <w:rPr>
          <w:rFonts w:ascii="Times New Roman" w:hAnsi="Times New Roman" w:cs="Times New Roman"/>
          <w:sz w:val="26"/>
          <w:szCs w:val="26"/>
        </w:rPr>
        <w:t xml:space="preserve"> организациями, органами регулирования.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В соответствии с подпунктом «а» пункта 3 Стандартов </w:t>
      </w:r>
      <w:r>
        <w:rPr>
          <w:rFonts w:ascii="Times New Roman" w:hAnsi="Times New Roman" w:cs="Times New Roman"/>
          <w:sz w:val="26"/>
          <w:szCs w:val="26"/>
        </w:rPr>
        <w:t>в сфере теплоснабжения</w:t>
      </w:r>
      <w:r w:rsidRPr="00065BE6">
        <w:rPr>
          <w:rFonts w:ascii="Times New Roman" w:hAnsi="Times New Roman" w:cs="Times New Roman"/>
          <w:sz w:val="26"/>
          <w:szCs w:val="26"/>
        </w:rPr>
        <w:t xml:space="preserve">, информация раскрывается регулируемыми организациями путем обязательного опубликования на официальном сайте в сети «Интернет» органа исполнительной власти субъекта Российской Федерации в области государственного регулирования цен (тарифов), и (или) на официальном сайте органа местного самоуправления поселения или городского округа в случае их наделения в соответствии с законом субъекта Российской Федерации полномочиями по государственному регулированию цен (тарифов), и (или)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 xml:space="preserve">на сайте в сети «Интернет», предназначенном для размещения информации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>по вопросам регулирования тарифов, определяемом Правительством Российской Федерации.</w:t>
      </w:r>
    </w:p>
    <w:p w:rsidR="009C68FA" w:rsidRPr="00201983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983">
        <w:rPr>
          <w:rFonts w:ascii="Times New Roman" w:hAnsi="Times New Roman" w:cs="Times New Roman"/>
          <w:sz w:val="26"/>
          <w:szCs w:val="26"/>
        </w:rPr>
        <w:t xml:space="preserve">В соответствии с пунктом 15 Стандартов </w:t>
      </w:r>
      <w:r>
        <w:rPr>
          <w:rFonts w:ascii="Times New Roman" w:hAnsi="Times New Roman" w:cs="Times New Roman"/>
          <w:sz w:val="26"/>
          <w:szCs w:val="26"/>
        </w:rPr>
        <w:t>в сфере теплоснабжения</w:t>
      </w:r>
      <w:r w:rsidRPr="00201983">
        <w:rPr>
          <w:rFonts w:ascii="Times New Roman" w:hAnsi="Times New Roman" w:cs="Times New Roman"/>
          <w:sz w:val="26"/>
          <w:szCs w:val="26"/>
        </w:rPr>
        <w:t xml:space="preserve"> регулируемой организацией подлежит раскрытию информация в том числе: </w:t>
      </w:r>
      <w:r>
        <w:rPr>
          <w:rFonts w:ascii="Times New Roman" w:hAnsi="Times New Roman" w:cs="Times New Roman"/>
          <w:sz w:val="26"/>
          <w:szCs w:val="26"/>
        </w:rPr>
        <w:br/>
      </w:r>
      <w:r w:rsidRPr="00201983">
        <w:rPr>
          <w:rFonts w:ascii="Times New Roman" w:hAnsi="Times New Roman" w:cs="Times New Roman"/>
          <w:sz w:val="26"/>
          <w:szCs w:val="26"/>
        </w:rPr>
        <w:t>о наличии (отсутствии) технической возможности подключения (технологического присоединения) к системе теплоснабжения, а также о регистрации и ходе реализации заявок на подключение (технологическое присоединение) к системе теплоснабжения (подпункт «е»).</w:t>
      </w:r>
    </w:p>
    <w:p w:rsidR="009C68FA" w:rsidRPr="00201983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983">
        <w:rPr>
          <w:rFonts w:ascii="Times New Roman" w:hAnsi="Times New Roman" w:cs="Times New Roman"/>
          <w:sz w:val="26"/>
          <w:szCs w:val="26"/>
        </w:rPr>
        <w:t xml:space="preserve">Пунктами 22 и 32 Стандартов </w:t>
      </w:r>
      <w:r>
        <w:rPr>
          <w:rFonts w:ascii="Times New Roman" w:hAnsi="Times New Roman" w:cs="Times New Roman"/>
          <w:sz w:val="26"/>
          <w:szCs w:val="26"/>
        </w:rPr>
        <w:t>в сфере теплоснабжения</w:t>
      </w:r>
      <w:r w:rsidRPr="00201983">
        <w:rPr>
          <w:rFonts w:ascii="Times New Roman" w:hAnsi="Times New Roman" w:cs="Times New Roman"/>
          <w:sz w:val="26"/>
          <w:szCs w:val="26"/>
        </w:rPr>
        <w:t xml:space="preserve"> предусмотрено, </w:t>
      </w:r>
      <w:r>
        <w:rPr>
          <w:rFonts w:ascii="Times New Roman" w:hAnsi="Times New Roman" w:cs="Times New Roman"/>
          <w:sz w:val="26"/>
          <w:szCs w:val="26"/>
        </w:rPr>
        <w:br/>
      </w:r>
      <w:r w:rsidRPr="00201983">
        <w:rPr>
          <w:rFonts w:ascii="Times New Roman" w:hAnsi="Times New Roman" w:cs="Times New Roman"/>
          <w:sz w:val="26"/>
          <w:szCs w:val="26"/>
        </w:rPr>
        <w:t xml:space="preserve">что информация о наличии (отсутствии) технической возможности подключения (технологического присоединения) к системе теплоснабжения, а также </w:t>
      </w:r>
      <w:r>
        <w:rPr>
          <w:rFonts w:ascii="Times New Roman" w:hAnsi="Times New Roman" w:cs="Times New Roman"/>
          <w:sz w:val="26"/>
          <w:szCs w:val="26"/>
        </w:rPr>
        <w:br/>
      </w:r>
      <w:r w:rsidRPr="00201983">
        <w:rPr>
          <w:rFonts w:ascii="Times New Roman" w:hAnsi="Times New Roman" w:cs="Times New Roman"/>
          <w:sz w:val="26"/>
          <w:szCs w:val="26"/>
        </w:rPr>
        <w:t xml:space="preserve">о регистрации и ходе реализации заявок на подключение (технологическое присоединение) к системе теплоснабжения раскрывается регулируемой </w:t>
      </w:r>
      <w:r w:rsidRPr="00201983">
        <w:rPr>
          <w:rFonts w:ascii="Times New Roman" w:hAnsi="Times New Roman" w:cs="Times New Roman"/>
          <w:sz w:val="26"/>
          <w:szCs w:val="26"/>
        </w:rPr>
        <w:lastRenderedPageBreak/>
        <w:t>организацией ежеквартально, в течение 30 календарных дней по истечении квартала, за который раскрывается информация.</w:t>
      </w:r>
    </w:p>
    <w:p w:rsidR="009C68FA" w:rsidRPr="00201983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983">
        <w:rPr>
          <w:rFonts w:ascii="Times New Roman" w:hAnsi="Times New Roman" w:cs="Times New Roman"/>
          <w:sz w:val="26"/>
          <w:szCs w:val="26"/>
        </w:rPr>
        <w:t xml:space="preserve">Согласно пунктам 19, 20, 21 Стандартов </w:t>
      </w:r>
      <w:r w:rsidRPr="00F571A0">
        <w:rPr>
          <w:rFonts w:ascii="Times New Roman" w:hAnsi="Times New Roman" w:cs="Times New Roman"/>
          <w:sz w:val="26"/>
          <w:szCs w:val="26"/>
        </w:rPr>
        <w:t>в сфере теплоснабжения</w:t>
      </w:r>
      <w:r w:rsidRPr="00201983">
        <w:rPr>
          <w:rFonts w:ascii="Times New Roman" w:hAnsi="Times New Roman" w:cs="Times New Roman"/>
          <w:sz w:val="26"/>
          <w:szCs w:val="26"/>
        </w:rPr>
        <w:t xml:space="preserve"> регулируемой организацией подлежит раскрытию информация в том числе: </w:t>
      </w:r>
      <w:r>
        <w:rPr>
          <w:rFonts w:ascii="Times New Roman" w:hAnsi="Times New Roman" w:cs="Times New Roman"/>
          <w:sz w:val="26"/>
          <w:szCs w:val="26"/>
        </w:rPr>
        <w:br/>
      </w:r>
      <w:r w:rsidRPr="00201983">
        <w:rPr>
          <w:rFonts w:ascii="Times New Roman" w:hAnsi="Times New Roman" w:cs="Times New Roman"/>
          <w:sz w:val="26"/>
          <w:szCs w:val="26"/>
        </w:rPr>
        <w:t>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регулируемых видов деятельности), об основных потребительских характеристиках регулируемых товаров и услуг регулируемой организации, об инвестиционных программах регулируемой организации.</w:t>
      </w:r>
    </w:p>
    <w:p w:rsidR="009C68FA" w:rsidRPr="00201983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983">
        <w:rPr>
          <w:rFonts w:ascii="Times New Roman" w:hAnsi="Times New Roman" w:cs="Times New Roman"/>
          <w:sz w:val="26"/>
          <w:szCs w:val="26"/>
        </w:rPr>
        <w:t xml:space="preserve">Пунктом 30 Стандартов </w:t>
      </w:r>
      <w:r w:rsidRPr="00F571A0">
        <w:rPr>
          <w:rFonts w:ascii="Times New Roman" w:hAnsi="Times New Roman" w:cs="Times New Roman"/>
          <w:sz w:val="26"/>
          <w:szCs w:val="26"/>
        </w:rPr>
        <w:t>в сфере теплоснабжения</w:t>
      </w:r>
      <w:r w:rsidRPr="00201983">
        <w:rPr>
          <w:rFonts w:ascii="Times New Roman" w:hAnsi="Times New Roman" w:cs="Times New Roman"/>
          <w:sz w:val="26"/>
          <w:szCs w:val="26"/>
        </w:rPr>
        <w:t xml:space="preserve"> предусмотрено, </w:t>
      </w:r>
      <w:r>
        <w:rPr>
          <w:rFonts w:ascii="Times New Roman" w:hAnsi="Times New Roman" w:cs="Times New Roman"/>
          <w:sz w:val="26"/>
          <w:szCs w:val="26"/>
        </w:rPr>
        <w:br/>
      </w:r>
      <w:r w:rsidRPr="00201983">
        <w:rPr>
          <w:rFonts w:ascii="Times New Roman" w:hAnsi="Times New Roman" w:cs="Times New Roman"/>
          <w:sz w:val="26"/>
          <w:szCs w:val="26"/>
        </w:rPr>
        <w:t xml:space="preserve">что регулируемая организация, не осуществляющая сдачу годового бухгалтерского баланса в налоговые органы, раскрывает информацию, указанную в </w:t>
      </w:r>
      <w:hyperlink r:id="rId15" w:history="1">
        <w:r w:rsidRPr="00F803FA">
          <w:rPr>
            <w:rFonts w:ascii="Times New Roman" w:hAnsi="Times New Roman" w:cs="Times New Roman"/>
            <w:sz w:val="26"/>
            <w:szCs w:val="26"/>
          </w:rPr>
          <w:t>пунктах 19</w:t>
        </w:r>
      </w:hyperlink>
      <w:r w:rsidRPr="00201983">
        <w:rPr>
          <w:rFonts w:ascii="Times New Roman" w:hAnsi="Times New Roman" w:cs="Times New Roman"/>
          <w:sz w:val="26"/>
          <w:szCs w:val="26"/>
        </w:rPr>
        <w:t xml:space="preserve"> - </w:t>
      </w:r>
      <w:hyperlink r:id="rId16" w:history="1">
        <w:r w:rsidRPr="00F803FA">
          <w:rPr>
            <w:rFonts w:ascii="Times New Roman" w:hAnsi="Times New Roman" w:cs="Times New Roman"/>
            <w:sz w:val="26"/>
            <w:szCs w:val="26"/>
          </w:rPr>
          <w:t>21</w:t>
        </w:r>
      </w:hyperlink>
      <w:r w:rsidRPr="0020198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Стандартов </w:t>
      </w:r>
      <w:r w:rsidRPr="00F571A0">
        <w:rPr>
          <w:rFonts w:ascii="Times New Roman" w:hAnsi="Times New Roman" w:cs="Times New Roman"/>
          <w:sz w:val="26"/>
          <w:szCs w:val="26"/>
        </w:rPr>
        <w:t>в сфере теплоснабжения</w:t>
      </w:r>
      <w:r w:rsidRPr="00201983">
        <w:rPr>
          <w:rFonts w:ascii="Times New Roman" w:hAnsi="Times New Roman" w:cs="Times New Roman"/>
          <w:sz w:val="26"/>
          <w:szCs w:val="26"/>
        </w:rPr>
        <w:t>, не позднее 30 календарных дней со дня истечения срока, установленного законодательством Российской Федерации для сдачи годового бухгалтерского баланса в налоговые органы.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Нарушение сроков раскрытия информации, предусмотренных Стандартами </w:t>
      </w:r>
      <w:r>
        <w:rPr>
          <w:rFonts w:ascii="Times New Roman" w:hAnsi="Times New Roman" w:cs="Times New Roman"/>
          <w:sz w:val="26"/>
          <w:szCs w:val="26"/>
        </w:rPr>
        <w:br/>
      </w:r>
      <w:r w:rsidRPr="00F571A0">
        <w:rPr>
          <w:rFonts w:ascii="Times New Roman" w:hAnsi="Times New Roman" w:cs="Times New Roman"/>
          <w:sz w:val="26"/>
          <w:szCs w:val="26"/>
        </w:rPr>
        <w:t>в сфере теплоснабжения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65BE6">
        <w:rPr>
          <w:rFonts w:ascii="Times New Roman" w:hAnsi="Times New Roman" w:cs="Times New Roman"/>
          <w:sz w:val="26"/>
          <w:szCs w:val="26"/>
        </w:rPr>
        <w:t xml:space="preserve"> является административным правонарушением, ответственность за которое предусмотрена частью 1 статьи 19.8.1 КоАП РФ (нарушение установленных стандартов раскрытия информации о регулируемой деятельности субъектов естественных монополий и (или) организаций коммунального комплекса и форм ее предоставления и (или) заполнения, включая сроки и периодичность предоставления информации субъектами естественных монополий и (или) организациями коммунального комплекса).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 w:rsidRPr="00065BE6">
        <w:rPr>
          <w:rFonts w:ascii="Times New Roman" w:hAnsi="Times New Roman" w:cs="Times New Roman"/>
          <w:sz w:val="26"/>
          <w:szCs w:val="26"/>
        </w:rPr>
        <w:t xml:space="preserve"> нарушени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065BE6">
        <w:rPr>
          <w:rFonts w:ascii="Times New Roman" w:hAnsi="Times New Roman" w:cs="Times New Roman"/>
          <w:sz w:val="26"/>
          <w:szCs w:val="26"/>
        </w:rPr>
        <w:t xml:space="preserve"> стандартов раскрытия информации в сфере водоснабжения и водоотведения.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>В соответствии с частью 1 статьи 34 Федерального закона от 07.12.2011 № 416-ФЗ «О водоснабжении и водоотведении» организации, осуществляющие горячее водоснабжение, холодное водоснабжение и (или) водоотведение обязаны раскрывать информацию в соответствии с утвержденными Правительством Российской Федерации стандартами раскрытия информации в сфере водоснабжения и водоотведения.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В соответствии с подпунктом «а» пункта 3 Стандартов раскрытия информации в сфере водоснабжения и водоотведения, утвержденных постановлением Правительства РФ от 17.01.2013 № 6 (далее – Стандарты </w:t>
      </w:r>
      <w:r w:rsidRPr="00D01247">
        <w:rPr>
          <w:rFonts w:ascii="Times New Roman" w:hAnsi="Times New Roman" w:cs="Times New Roman"/>
          <w:sz w:val="26"/>
          <w:szCs w:val="26"/>
        </w:rPr>
        <w:t>в сфере водоснабжения</w:t>
      </w:r>
      <w:r w:rsidRPr="00065BE6">
        <w:rPr>
          <w:rFonts w:ascii="Times New Roman" w:hAnsi="Times New Roman" w:cs="Times New Roman"/>
          <w:sz w:val="26"/>
          <w:szCs w:val="26"/>
        </w:rPr>
        <w:t>) регулируемыми организациями информация раскрывается путем обязательного опубликования на официальном сайте в сети «Интернет» органа исполнительной власти субъекта Российской Федерации в области государственного регулирования тарифов (на официальном сайте органа местного самоуправления поселения или городского округа в случае передачи законом субъекта Российской Федерации полномочий по утверждению тарифов в сфере водоснабжения и водоотведения органам местного самоуправления) или на сайте в сети «Интернет», предназначенном для размещения информации по вопросам регулирования тарифов, определяемом Правительством Российской Федерации.</w:t>
      </w:r>
    </w:p>
    <w:p w:rsidR="009C68FA" w:rsidRPr="00201983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983">
        <w:rPr>
          <w:rFonts w:ascii="Times New Roman" w:hAnsi="Times New Roman" w:cs="Times New Roman"/>
          <w:sz w:val="26"/>
          <w:szCs w:val="26"/>
        </w:rPr>
        <w:t xml:space="preserve">В соответствии с пунктами 14, 35, 56 Стандартов </w:t>
      </w:r>
      <w:r w:rsidRPr="00D01247">
        <w:rPr>
          <w:rFonts w:ascii="Times New Roman" w:hAnsi="Times New Roman" w:cs="Times New Roman"/>
          <w:sz w:val="26"/>
          <w:szCs w:val="26"/>
        </w:rPr>
        <w:t>в сфере водоснабжения</w:t>
      </w:r>
      <w:r w:rsidRPr="00201983">
        <w:rPr>
          <w:rFonts w:ascii="Times New Roman" w:hAnsi="Times New Roman" w:cs="Times New Roman"/>
          <w:sz w:val="26"/>
          <w:szCs w:val="26"/>
        </w:rPr>
        <w:t xml:space="preserve"> регулируемой организацией подлежит раскрытию информация в том числе: </w:t>
      </w:r>
      <w:r>
        <w:rPr>
          <w:rFonts w:ascii="Times New Roman" w:hAnsi="Times New Roman" w:cs="Times New Roman"/>
          <w:sz w:val="26"/>
          <w:szCs w:val="26"/>
        </w:rPr>
        <w:br/>
      </w:r>
      <w:r w:rsidRPr="00201983">
        <w:rPr>
          <w:rFonts w:ascii="Times New Roman" w:hAnsi="Times New Roman" w:cs="Times New Roman"/>
          <w:sz w:val="26"/>
          <w:szCs w:val="26"/>
        </w:rPr>
        <w:t xml:space="preserve">о наличии (отсутствии) технической возможности подключения (технологического присоединения) к централизованным системам холодного и горячего водоснабжения, водоотведения, а также о регистрации и ходе реализации заявок </w:t>
      </w:r>
      <w:r>
        <w:rPr>
          <w:rFonts w:ascii="Times New Roman" w:hAnsi="Times New Roman" w:cs="Times New Roman"/>
          <w:sz w:val="26"/>
          <w:szCs w:val="26"/>
        </w:rPr>
        <w:br/>
      </w:r>
      <w:r w:rsidRPr="00201983">
        <w:rPr>
          <w:rFonts w:ascii="Times New Roman" w:hAnsi="Times New Roman" w:cs="Times New Roman"/>
          <w:sz w:val="26"/>
          <w:szCs w:val="26"/>
        </w:rPr>
        <w:t>на подключение (технологическое присоединение) к указанным системам.</w:t>
      </w:r>
    </w:p>
    <w:p w:rsidR="009C68FA" w:rsidRPr="00201983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983">
        <w:rPr>
          <w:rFonts w:ascii="Times New Roman" w:hAnsi="Times New Roman" w:cs="Times New Roman"/>
          <w:sz w:val="26"/>
          <w:szCs w:val="26"/>
        </w:rPr>
        <w:lastRenderedPageBreak/>
        <w:t xml:space="preserve">Пунктами 21 и 32 Стандартов </w:t>
      </w:r>
      <w:r w:rsidRPr="00D01247">
        <w:rPr>
          <w:rFonts w:ascii="Times New Roman" w:hAnsi="Times New Roman" w:cs="Times New Roman"/>
          <w:sz w:val="26"/>
          <w:szCs w:val="26"/>
        </w:rPr>
        <w:t>в сфере водоснабжения</w:t>
      </w:r>
      <w:r w:rsidRPr="00201983">
        <w:rPr>
          <w:rFonts w:ascii="Times New Roman" w:hAnsi="Times New Roman" w:cs="Times New Roman"/>
          <w:sz w:val="26"/>
          <w:szCs w:val="26"/>
        </w:rPr>
        <w:t xml:space="preserve"> предусмотрено, </w:t>
      </w:r>
      <w:r>
        <w:rPr>
          <w:rFonts w:ascii="Times New Roman" w:hAnsi="Times New Roman" w:cs="Times New Roman"/>
          <w:sz w:val="26"/>
          <w:szCs w:val="26"/>
        </w:rPr>
        <w:br/>
      </w:r>
      <w:r w:rsidRPr="00201983">
        <w:rPr>
          <w:rFonts w:ascii="Times New Roman" w:hAnsi="Times New Roman" w:cs="Times New Roman"/>
          <w:sz w:val="26"/>
          <w:szCs w:val="26"/>
        </w:rPr>
        <w:t xml:space="preserve">что информация о наличии (отсутствии) технической возможности подключения (технологического присоединения) к централизованным системам холодного </w:t>
      </w:r>
      <w:r>
        <w:rPr>
          <w:rFonts w:ascii="Times New Roman" w:hAnsi="Times New Roman" w:cs="Times New Roman"/>
          <w:sz w:val="26"/>
          <w:szCs w:val="26"/>
        </w:rPr>
        <w:br/>
      </w:r>
      <w:r w:rsidRPr="00201983">
        <w:rPr>
          <w:rFonts w:ascii="Times New Roman" w:hAnsi="Times New Roman" w:cs="Times New Roman"/>
          <w:sz w:val="26"/>
          <w:szCs w:val="26"/>
        </w:rPr>
        <w:t xml:space="preserve">и горячего водоснабжения, водоотведения, а также о регистрации и ходе реализации заявок на подключение (технологическое присоединение) к указанным системам раскрывается регулируемой организацией ежеквартально, в течение </w:t>
      </w:r>
      <w:r>
        <w:rPr>
          <w:rFonts w:ascii="Times New Roman" w:hAnsi="Times New Roman" w:cs="Times New Roman"/>
          <w:sz w:val="26"/>
          <w:szCs w:val="26"/>
        </w:rPr>
        <w:br/>
      </w:r>
      <w:r w:rsidRPr="00201983">
        <w:rPr>
          <w:rFonts w:ascii="Times New Roman" w:hAnsi="Times New Roman" w:cs="Times New Roman"/>
          <w:sz w:val="26"/>
          <w:szCs w:val="26"/>
        </w:rPr>
        <w:t>30 календарных дней по истечении квартала, за который раскрывается информация.</w:t>
      </w:r>
    </w:p>
    <w:p w:rsidR="009C68FA" w:rsidRPr="00FA0D68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D68">
        <w:rPr>
          <w:rFonts w:ascii="Times New Roman" w:hAnsi="Times New Roman" w:cs="Times New Roman"/>
          <w:sz w:val="26"/>
          <w:szCs w:val="26"/>
        </w:rPr>
        <w:t>Согласно пунктам 18,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0D68">
        <w:rPr>
          <w:rFonts w:ascii="Times New Roman" w:hAnsi="Times New Roman" w:cs="Times New Roman"/>
          <w:sz w:val="26"/>
          <w:szCs w:val="26"/>
        </w:rPr>
        <w:t xml:space="preserve">19, 20, 39, 40, 41 Стандартов </w:t>
      </w:r>
      <w:r w:rsidRPr="00D01247">
        <w:rPr>
          <w:rFonts w:ascii="Times New Roman" w:hAnsi="Times New Roman" w:cs="Times New Roman"/>
          <w:sz w:val="26"/>
          <w:szCs w:val="26"/>
        </w:rPr>
        <w:t xml:space="preserve">в сфере водоснабжения </w:t>
      </w:r>
      <w:r w:rsidRPr="00FA0D68">
        <w:rPr>
          <w:rFonts w:ascii="Times New Roman" w:hAnsi="Times New Roman" w:cs="Times New Roman"/>
          <w:sz w:val="26"/>
          <w:szCs w:val="26"/>
        </w:rPr>
        <w:t>регулируемой организацией подлежит раскрытию информация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деятельности), информация об основных потребительских характеристиках регулируемых товаров и услуг регулируемой организации и их соответствии установленным требованиям, информация об инвестиционных программах регулируемой организации.</w:t>
      </w:r>
    </w:p>
    <w:p w:rsidR="009C68FA" w:rsidRPr="00FA0D68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D68">
        <w:rPr>
          <w:rFonts w:ascii="Times New Roman" w:hAnsi="Times New Roman" w:cs="Times New Roman"/>
          <w:sz w:val="26"/>
          <w:szCs w:val="26"/>
        </w:rPr>
        <w:t xml:space="preserve">Пунктами 30 и 51 Стандартов </w:t>
      </w:r>
      <w:r w:rsidRPr="00D01247">
        <w:rPr>
          <w:rFonts w:ascii="Times New Roman" w:hAnsi="Times New Roman" w:cs="Times New Roman"/>
          <w:sz w:val="26"/>
          <w:szCs w:val="26"/>
        </w:rPr>
        <w:t>в сфере водоснабжения</w:t>
      </w:r>
      <w:r w:rsidRPr="00FA0D68">
        <w:rPr>
          <w:rFonts w:ascii="Times New Roman" w:hAnsi="Times New Roman" w:cs="Times New Roman"/>
          <w:sz w:val="26"/>
          <w:szCs w:val="26"/>
        </w:rPr>
        <w:t xml:space="preserve"> предусмотрено, </w:t>
      </w:r>
      <w:r>
        <w:rPr>
          <w:rFonts w:ascii="Times New Roman" w:hAnsi="Times New Roman" w:cs="Times New Roman"/>
          <w:sz w:val="26"/>
          <w:szCs w:val="26"/>
        </w:rPr>
        <w:br/>
      </w:r>
      <w:r w:rsidRPr="00FA0D68">
        <w:rPr>
          <w:rFonts w:ascii="Times New Roman" w:hAnsi="Times New Roman" w:cs="Times New Roman"/>
          <w:sz w:val="26"/>
          <w:szCs w:val="26"/>
        </w:rPr>
        <w:t>что регулируемая организация, не осуществляющая сдачу годового бухгалтерского баланса в налоговые органы, вышеуказанную информацию раскрывает не позднее 30 календарных дней со дня истечения срока, установленного законодательством Российской Федерации для сдачи годового бухгалтерского баланса в налоговые органы.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Нарушение сроков раскрытия информации, предусмотренных Стандартами </w:t>
      </w:r>
      <w:r>
        <w:rPr>
          <w:rFonts w:ascii="Times New Roman" w:hAnsi="Times New Roman" w:cs="Times New Roman"/>
          <w:sz w:val="26"/>
          <w:szCs w:val="26"/>
        </w:rPr>
        <w:br/>
        <w:t xml:space="preserve">в </w:t>
      </w:r>
      <w:r w:rsidRPr="00D01247">
        <w:rPr>
          <w:rFonts w:ascii="Times New Roman" w:hAnsi="Times New Roman" w:cs="Times New Roman"/>
          <w:sz w:val="26"/>
          <w:szCs w:val="26"/>
        </w:rPr>
        <w:t>сфере водоснабжения</w:t>
      </w:r>
      <w:r w:rsidRPr="00065BE6">
        <w:rPr>
          <w:rFonts w:ascii="Times New Roman" w:hAnsi="Times New Roman" w:cs="Times New Roman"/>
          <w:sz w:val="26"/>
          <w:szCs w:val="26"/>
        </w:rPr>
        <w:t xml:space="preserve"> является административным правонарушением, ответственность за которое предусмотрена частью 1 статьи 19.8.1 КоАП РФ (нарушение установленных стандартов раскрытия информации о регулируемой деятельности субъектов естественных монополий и (или) организаций коммунального комплекса и форм ее предоставления и (или) заполнения, включая сроки и периодичность предоставления информации субъектами естественных монополий и (или) организациями коммунального комплекса).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 </w:t>
      </w:r>
      <w:r w:rsidRPr="00065BE6">
        <w:rPr>
          <w:rFonts w:ascii="Times New Roman" w:hAnsi="Times New Roman" w:cs="Times New Roman"/>
          <w:sz w:val="26"/>
          <w:szCs w:val="26"/>
        </w:rPr>
        <w:t xml:space="preserve">нарушение стандартов раскрытия информации субъектами оптового и розничных рынков электрической энергии, утвержденных постановлением Правительства Российской Федерации от 21.01.2004 № 24 (далее </w:t>
      </w:r>
      <w:r>
        <w:rPr>
          <w:rFonts w:ascii="Times New Roman" w:hAnsi="Times New Roman" w:cs="Times New Roman"/>
          <w:sz w:val="26"/>
          <w:szCs w:val="26"/>
        </w:rPr>
        <w:t>– Стандарты</w:t>
      </w:r>
      <w:r w:rsidRPr="00065BE6">
        <w:rPr>
          <w:rFonts w:ascii="Times New Roman" w:hAnsi="Times New Roman" w:cs="Times New Roman"/>
          <w:sz w:val="26"/>
          <w:szCs w:val="26"/>
        </w:rPr>
        <w:t>), выразившееся в не опубликовании сведений, предусмотренных подпунктами «а» и «б» пункта 9, подпунктами «б», «в», «г», «д» пункта 15 Стандартов.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>В соответствии с пунктом 9 Стандартов субъекты рынков электрической энергии обязаны раскрывать следующую информацию: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 </w:t>
      </w:r>
      <w:r w:rsidRPr="00065BE6">
        <w:rPr>
          <w:rFonts w:ascii="Times New Roman" w:hAnsi="Times New Roman" w:cs="Times New Roman"/>
          <w:sz w:val="26"/>
          <w:szCs w:val="26"/>
        </w:rPr>
        <w:t>годовая финансовая (бухгалтерская) отчетность, а также аудиторское заключение (в случае, если в соответствии с законодательством Российской Федерации осуществлялась аудиторская проверка);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>б) структура и объем затрат на производство и реализацию товаров (работ, услуг).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>Пунктами 10 и 10(1) Стандартов предусмотрено, что годовая финансовая (бухгалтерская) отчетность, а также аудиторское заключение (в случае, если в соответствии с законодательством Российской Федерации осуществлялась аудиторская проверка) и структура и объем затрат на производство и реализацию товаров (работ, услуг) раскрываются субъектом рынка электрической энергии ежегодно, не позднее 1 июня.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lastRenderedPageBreak/>
        <w:t>В соответствии с пунктом 15 производители электрической энергии помимо информации, предусмотренной пунктом 9 Стандартов, раскрывают: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>б) информацию о выбросах загрязняющих веществ, оказывающих негативное влияние на окружающую среду, и мероприятиях по их сокращению на следующий год;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>в) информацию об инвестиционных программах производителей электрической энергии;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>г) информацию о расходах электроэнергии на собственные и хозяйственные нужды генерирующего оборудования при выработке электрической и тепловой энергии (раздельно) с указанием наименования и типа станции;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д) информацию об используемом топливе на электрических станциях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>с указанием поставщиков и характеристик топлива.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>Информация, указанная в пункте 15 Стандартов, подлежит опубликованию в официальном печатном издании ежегодно, не позднее 1 июня.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Пунктом 3(1) Стандартов  предусмотрено, что субъекты рынков электрической энергии направляют сведения о месте опубликования информации, подлежащей раскрытию в соответствии с настоящим документом, в органы государственной власти, осуществляющие государственный контроль (надзор)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 xml:space="preserve">в части соблюдения стандартов раскрытия соответствующей информации, в срок,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>не превышающий 10 дней со дня ее опубликования.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Нарушение сроков раскрытия информации, предусмотренных Стандартами, </w:t>
      </w:r>
      <w:r>
        <w:rPr>
          <w:rFonts w:ascii="Times New Roman" w:hAnsi="Times New Roman" w:cs="Times New Roman"/>
          <w:sz w:val="26"/>
          <w:szCs w:val="26"/>
        </w:rPr>
        <w:t>является</w:t>
      </w:r>
      <w:r w:rsidRPr="00065BE6">
        <w:rPr>
          <w:rFonts w:ascii="Times New Roman" w:hAnsi="Times New Roman" w:cs="Times New Roman"/>
          <w:sz w:val="26"/>
          <w:szCs w:val="26"/>
        </w:rPr>
        <w:t xml:space="preserve"> административн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065BE6">
        <w:rPr>
          <w:rFonts w:ascii="Times New Roman" w:hAnsi="Times New Roman" w:cs="Times New Roman"/>
          <w:sz w:val="26"/>
          <w:szCs w:val="26"/>
        </w:rPr>
        <w:t xml:space="preserve"> правонарушени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065BE6">
        <w:rPr>
          <w:rFonts w:ascii="Times New Roman" w:hAnsi="Times New Roman" w:cs="Times New Roman"/>
          <w:sz w:val="26"/>
          <w:szCs w:val="26"/>
        </w:rPr>
        <w:t>, ответственность за которое предусмотрена статьей 9.15 КоАП РФ (нарушение субъектом оптового рынка электрической энергии и мощности или розничного рынка электрической энергии установленных стандартами раскрытия информации порядка, способов или сроков опубликования информации в печатных изданиях, в которых в соответствии с федеральными законами и законами субъектов Российской Федерации публикуются официальные материалы органов государственной власти, в электронных средствах массовой информации).</w:t>
      </w:r>
    </w:p>
    <w:p w:rsidR="009C68FA" w:rsidRPr="00065BE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68FA" w:rsidRPr="007814B0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3. </w:t>
      </w:r>
      <w:r w:rsidRPr="00637896">
        <w:rPr>
          <w:rFonts w:ascii="Times New Roman" w:hAnsi="Times New Roman" w:cs="Times New Roman"/>
          <w:sz w:val="26"/>
          <w:szCs w:val="26"/>
        </w:rPr>
        <w:t>По результатам проведенного в 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637896">
        <w:rPr>
          <w:rFonts w:ascii="Times New Roman" w:hAnsi="Times New Roman" w:cs="Times New Roman"/>
          <w:sz w:val="26"/>
          <w:szCs w:val="26"/>
        </w:rPr>
        <w:t xml:space="preserve"> году мониторинга принятия организациями, осуществляющими регулируемые виды деятельности, программ </w:t>
      </w:r>
      <w:r>
        <w:rPr>
          <w:rFonts w:ascii="Times New Roman" w:hAnsi="Times New Roman" w:cs="Times New Roman"/>
          <w:sz w:val="26"/>
          <w:szCs w:val="26"/>
        </w:rPr>
        <w:br/>
      </w:r>
      <w:r w:rsidRPr="00637896">
        <w:rPr>
          <w:rFonts w:ascii="Times New Roman" w:hAnsi="Times New Roman" w:cs="Times New Roman"/>
          <w:sz w:val="26"/>
          <w:szCs w:val="26"/>
        </w:rPr>
        <w:t xml:space="preserve">в области энергосбережения и повышения энергетической эффективности </w:t>
      </w:r>
      <w:r>
        <w:rPr>
          <w:rFonts w:ascii="Times New Roman" w:hAnsi="Times New Roman" w:cs="Times New Roman"/>
          <w:sz w:val="26"/>
          <w:szCs w:val="26"/>
        </w:rPr>
        <w:br/>
      </w:r>
      <w:r w:rsidRPr="00637896">
        <w:rPr>
          <w:rFonts w:ascii="Times New Roman" w:hAnsi="Times New Roman" w:cs="Times New Roman"/>
          <w:sz w:val="26"/>
          <w:szCs w:val="26"/>
        </w:rPr>
        <w:t xml:space="preserve">и соблюдения требований к этим программам, который осуществляется УГРЦТ НАО в рамках регионального государственного контроля (надзора) </w:t>
      </w:r>
      <w:r>
        <w:rPr>
          <w:rFonts w:ascii="Times New Roman" w:hAnsi="Times New Roman" w:cs="Times New Roman"/>
          <w:sz w:val="26"/>
          <w:szCs w:val="26"/>
        </w:rPr>
        <w:br/>
      </w:r>
      <w:r w:rsidRPr="00637896">
        <w:rPr>
          <w:rFonts w:ascii="Times New Roman" w:hAnsi="Times New Roman" w:cs="Times New Roman"/>
          <w:sz w:val="26"/>
          <w:szCs w:val="26"/>
        </w:rPr>
        <w:t xml:space="preserve">за соблюдением требований законодательства об энергосбережении и повышении энергетической эффективности на территории Ненецкого автономного округа </w:t>
      </w:r>
      <w:r>
        <w:rPr>
          <w:rFonts w:ascii="Times New Roman" w:hAnsi="Times New Roman" w:cs="Times New Roman"/>
          <w:sz w:val="26"/>
          <w:szCs w:val="26"/>
        </w:rPr>
        <w:br/>
      </w:r>
      <w:r w:rsidRPr="00637896">
        <w:rPr>
          <w:rFonts w:ascii="Times New Roman" w:hAnsi="Times New Roman" w:cs="Times New Roman"/>
          <w:sz w:val="26"/>
          <w:szCs w:val="26"/>
        </w:rPr>
        <w:t xml:space="preserve">в соответствии с пунктом 7 статьи 7 Федерального закона 261-ФЗ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637896">
        <w:rPr>
          <w:rFonts w:ascii="Times New Roman" w:hAnsi="Times New Roman" w:cs="Times New Roman"/>
          <w:sz w:val="26"/>
          <w:szCs w:val="26"/>
        </w:rPr>
        <w:t>«Об энергосбережении и повышении энергетической эффективности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637896">
        <w:rPr>
          <w:rFonts w:ascii="Times New Roman" w:hAnsi="Times New Roman" w:cs="Times New Roman"/>
          <w:sz w:val="26"/>
          <w:szCs w:val="26"/>
        </w:rPr>
        <w:t xml:space="preserve"> </w:t>
      </w:r>
      <w:r w:rsidRPr="007814B0">
        <w:rPr>
          <w:rFonts w:ascii="Times New Roman" w:hAnsi="Times New Roman" w:cs="Times New Roman"/>
          <w:sz w:val="26"/>
          <w:szCs w:val="26"/>
        </w:rPr>
        <w:t>направлялись письма в организации с указанием замечаний к программам и сроков их устранения, замечания к форме и содержанию годовых отчетов. Откорректированные отчеты представлены организациями в установленный срок.</w:t>
      </w:r>
    </w:p>
    <w:p w:rsidR="009C68FA" w:rsidRPr="00637896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7896">
        <w:rPr>
          <w:rFonts w:ascii="Times New Roman" w:hAnsi="Times New Roman" w:cs="Times New Roman"/>
          <w:sz w:val="26"/>
          <w:szCs w:val="26"/>
        </w:rPr>
        <w:t>Типовые нарушения, выявленные в результате проведения контроля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637896">
        <w:rPr>
          <w:rFonts w:ascii="Times New Roman" w:hAnsi="Times New Roman" w:cs="Times New Roman"/>
          <w:sz w:val="26"/>
          <w:szCs w:val="26"/>
        </w:rPr>
        <w:t xml:space="preserve"> следующие: 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5F4B">
        <w:rPr>
          <w:rFonts w:ascii="Times New Roman" w:hAnsi="Times New Roman" w:cs="Times New Roman"/>
          <w:sz w:val="26"/>
          <w:szCs w:val="26"/>
        </w:rPr>
        <w:t xml:space="preserve">отсутствие утвержденных программ в области энергосбережения </w:t>
      </w:r>
      <w:r>
        <w:rPr>
          <w:rFonts w:ascii="Times New Roman" w:hAnsi="Times New Roman" w:cs="Times New Roman"/>
          <w:sz w:val="26"/>
          <w:szCs w:val="26"/>
        </w:rPr>
        <w:br/>
      </w:r>
      <w:r w:rsidRPr="009D5F4B">
        <w:rPr>
          <w:rFonts w:ascii="Times New Roman" w:hAnsi="Times New Roman" w:cs="Times New Roman"/>
          <w:sz w:val="26"/>
          <w:szCs w:val="26"/>
        </w:rPr>
        <w:t>и повышения энергетической эффективности;</w:t>
      </w: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информация в представленных программах отражена </w:t>
      </w:r>
      <w:r w:rsidRPr="00F803FA">
        <w:rPr>
          <w:rFonts w:ascii="Times New Roman" w:hAnsi="Times New Roman" w:cs="Times New Roman"/>
          <w:sz w:val="26"/>
          <w:szCs w:val="26"/>
        </w:rPr>
        <w:t xml:space="preserve">без разделения </w:t>
      </w:r>
      <w:r>
        <w:rPr>
          <w:rFonts w:ascii="Times New Roman" w:hAnsi="Times New Roman" w:cs="Times New Roman"/>
          <w:sz w:val="26"/>
          <w:szCs w:val="26"/>
        </w:rPr>
        <w:br/>
      </w:r>
      <w:r w:rsidRPr="00F803FA">
        <w:rPr>
          <w:rFonts w:ascii="Times New Roman" w:hAnsi="Times New Roman" w:cs="Times New Roman"/>
          <w:sz w:val="26"/>
          <w:szCs w:val="26"/>
        </w:rPr>
        <w:t>по сферам деятельности;</w:t>
      </w:r>
    </w:p>
    <w:p w:rsidR="009C68FA" w:rsidRPr="009D5F4B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lastRenderedPageBreak/>
        <w:t>отсутствие пояснительной записки к программе;</w:t>
      </w:r>
    </w:p>
    <w:p w:rsidR="009C68FA" w:rsidRPr="009D5F4B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7896">
        <w:rPr>
          <w:rFonts w:ascii="Times New Roman" w:hAnsi="Times New Roman" w:cs="Times New Roman"/>
          <w:sz w:val="26"/>
          <w:szCs w:val="26"/>
        </w:rPr>
        <w:t>непредставление</w:t>
      </w:r>
      <w:r w:rsidRPr="009D5F4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годовых </w:t>
      </w:r>
      <w:r w:rsidRPr="009D5F4B">
        <w:rPr>
          <w:rFonts w:ascii="Times New Roman" w:hAnsi="Times New Roman" w:cs="Times New Roman"/>
          <w:sz w:val="26"/>
          <w:szCs w:val="26"/>
        </w:rPr>
        <w:t>отчетов о фактическом исполнении требований к программе в области энергосбережения и повышения энергети</w:t>
      </w:r>
      <w:r>
        <w:rPr>
          <w:rFonts w:ascii="Times New Roman" w:hAnsi="Times New Roman" w:cs="Times New Roman"/>
          <w:sz w:val="26"/>
          <w:szCs w:val="26"/>
        </w:rPr>
        <w:t>ческой эффективности</w:t>
      </w:r>
      <w:r w:rsidRPr="009D5F4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Также</w:t>
      </w:r>
      <w:r w:rsidRPr="009D5F4B">
        <w:rPr>
          <w:rFonts w:ascii="Times New Roman" w:hAnsi="Times New Roman" w:cs="Times New Roman"/>
          <w:sz w:val="26"/>
          <w:szCs w:val="26"/>
        </w:rPr>
        <w:t xml:space="preserve"> проводилась </w:t>
      </w:r>
      <w:r w:rsidRPr="00637896">
        <w:rPr>
          <w:rFonts w:ascii="Times New Roman" w:hAnsi="Times New Roman" w:cs="Times New Roman"/>
          <w:sz w:val="26"/>
          <w:szCs w:val="26"/>
        </w:rPr>
        <w:t>работ</w:t>
      </w:r>
      <w:r w:rsidRPr="009D5F4B">
        <w:rPr>
          <w:rFonts w:ascii="Times New Roman" w:hAnsi="Times New Roman" w:cs="Times New Roman"/>
          <w:sz w:val="26"/>
          <w:szCs w:val="26"/>
        </w:rPr>
        <w:t>а с организациями</w:t>
      </w:r>
      <w:r w:rsidRPr="00637896">
        <w:rPr>
          <w:rFonts w:ascii="Times New Roman" w:hAnsi="Times New Roman" w:cs="Times New Roman"/>
          <w:sz w:val="26"/>
          <w:szCs w:val="26"/>
        </w:rPr>
        <w:t xml:space="preserve"> по устранению недостатков </w:t>
      </w:r>
      <w:r>
        <w:rPr>
          <w:rFonts w:ascii="Times New Roman" w:hAnsi="Times New Roman" w:cs="Times New Roman"/>
          <w:sz w:val="26"/>
          <w:szCs w:val="26"/>
        </w:rPr>
        <w:t xml:space="preserve">поступивших </w:t>
      </w:r>
      <w:r w:rsidRPr="009D5F4B">
        <w:rPr>
          <w:rFonts w:ascii="Times New Roman" w:hAnsi="Times New Roman" w:cs="Times New Roman"/>
          <w:sz w:val="26"/>
          <w:szCs w:val="26"/>
        </w:rPr>
        <w:t>вышеназванных документов.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68FA" w:rsidRPr="00F803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4. </w:t>
      </w:r>
      <w:r w:rsidRPr="00F803FA">
        <w:rPr>
          <w:rFonts w:ascii="Times New Roman" w:hAnsi="Times New Roman" w:cs="Times New Roman"/>
          <w:sz w:val="26"/>
          <w:szCs w:val="26"/>
        </w:rPr>
        <w:t>Непредставление Предприятием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803F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 также непредставление</w:t>
      </w:r>
      <w:r w:rsidRPr="00F803FA">
        <w:rPr>
          <w:rFonts w:ascii="Times New Roman" w:hAnsi="Times New Roman" w:cs="Times New Roman"/>
          <w:sz w:val="26"/>
          <w:szCs w:val="26"/>
        </w:rPr>
        <w:t xml:space="preserve"> в установленный законодательством срок,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803FA">
        <w:rPr>
          <w:rFonts w:ascii="Times New Roman" w:hAnsi="Times New Roman" w:cs="Times New Roman"/>
          <w:sz w:val="26"/>
          <w:szCs w:val="26"/>
        </w:rPr>
        <w:t>предложения об установлении (корректировке) тарифов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Pr="00F803FA">
        <w:rPr>
          <w:rFonts w:ascii="Times New Roman" w:hAnsi="Times New Roman" w:cs="Times New Roman"/>
          <w:sz w:val="26"/>
          <w:szCs w:val="26"/>
        </w:rPr>
        <w:t>необходимых обосновывающих материалов.</w:t>
      </w:r>
    </w:p>
    <w:p w:rsidR="009C68FA" w:rsidRPr="008E5149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Pr="008E5149">
        <w:rPr>
          <w:rFonts w:ascii="Times New Roman" w:hAnsi="Times New Roman" w:cs="Times New Roman"/>
          <w:sz w:val="26"/>
          <w:szCs w:val="26"/>
        </w:rPr>
        <w:t>Согласно стать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8E5149">
        <w:rPr>
          <w:rFonts w:ascii="Times New Roman" w:hAnsi="Times New Roman" w:cs="Times New Roman"/>
          <w:sz w:val="26"/>
          <w:szCs w:val="26"/>
        </w:rPr>
        <w:t xml:space="preserve"> 8 Федерального закона от 27.07.2010 № 190-ФЗ</w:t>
      </w:r>
      <w:r>
        <w:rPr>
          <w:rFonts w:ascii="Times New Roman" w:hAnsi="Times New Roman" w:cs="Times New Roman"/>
          <w:sz w:val="26"/>
          <w:szCs w:val="26"/>
        </w:rPr>
        <w:br/>
      </w:r>
      <w:r w:rsidRPr="008E5149">
        <w:rPr>
          <w:rFonts w:ascii="Times New Roman" w:hAnsi="Times New Roman" w:cs="Times New Roman"/>
          <w:sz w:val="26"/>
          <w:szCs w:val="26"/>
        </w:rPr>
        <w:t>«О теплоснабжении» тарифы в сфере теплоснабжения подлежат государственному регулированию.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149">
        <w:rPr>
          <w:rFonts w:ascii="Times New Roman" w:hAnsi="Times New Roman" w:cs="Times New Roman"/>
          <w:sz w:val="26"/>
          <w:szCs w:val="26"/>
        </w:rPr>
        <w:t xml:space="preserve">В соответствии с пунктом 13 Правил регулирования цен (тарифов) в сфере теплоснабжения, утвержденных постановлением Правительства Российской Федерации от 22.10.2012 № 1075 «О ценообразовании в сфере теплоснабжения» (далее – Правила регулирования), пунктом 3 Регламента открытия дел </w:t>
      </w:r>
      <w:r>
        <w:rPr>
          <w:rFonts w:ascii="Times New Roman" w:hAnsi="Times New Roman" w:cs="Times New Roman"/>
          <w:sz w:val="26"/>
          <w:szCs w:val="26"/>
        </w:rPr>
        <w:br/>
      </w:r>
      <w:r w:rsidRPr="008E5149">
        <w:rPr>
          <w:rFonts w:ascii="Times New Roman" w:hAnsi="Times New Roman" w:cs="Times New Roman"/>
          <w:sz w:val="26"/>
          <w:szCs w:val="26"/>
        </w:rPr>
        <w:t xml:space="preserve">об установлении регулируемых цен (тарифов) и отмене регулирования тарифов </w:t>
      </w:r>
      <w:r>
        <w:rPr>
          <w:rFonts w:ascii="Times New Roman" w:hAnsi="Times New Roman" w:cs="Times New Roman"/>
          <w:sz w:val="26"/>
          <w:szCs w:val="26"/>
        </w:rPr>
        <w:br/>
      </w:r>
      <w:r w:rsidRPr="008E5149">
        <w:rPr>
          <w:rFonts w:ascii="Times New Roman" w:hAnsi="Times New Roman" w:cs="Times New Roman"/>
          <w:sz w:val="26"/>
          <w:szCs w:val="26"/>
        </w:rPr>
        <w:t>в сфере теплоснабжения, утвержденного приказом ФСТ России от 07.06.2013 № 163 (далее – Регламент) регулируемая организация до 1 мая года, предшествующего очередному периоду регулирования, представляет в орган регулирования тарифов предложение об установлении тарифов.</w:t>
      </w:r>
    </w:p>
    <w:p w:rsidR="009C68FA" w:rsidRPr="005E2B08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2B08">
        <w:rPr>
          <w:rFonts w:ascii="Times New Roman" w:hAnsi="Times New Roman" w:cs="Times New Roman"/>
          <w:sz w:val="26"/>
          <w:szCs w:val="26"/>
        </w:rPr>
        <w:t xml:space="preserve">Таким образом, нарушение срока представления предложения </w:t>
      </w:r>
      <w:r>
        <w:rPr>
          <w:rFonts w:ascii="Times New Roman" w:hAnsi="Times New Roman" w:cs="Times New Roman"/>
          <w:sz w:val="26"/>
          <w:szCs w:val="26"/>
        </w:rPr>
        <w:br/>
      </w:r>
      <w:r w:rsidRPr="005E2B08">
        <w:rPr>
          <w:rFonts w:ascii="Times New Roman" w:hAnsi="Times New Roman" w:cs="Times New Roman"/>
          <w:sz w:val="26"/>
          <w:szCs w:val="26"/>
        </w:rPr>
        <w:t>об установлении (корректировке) тарифов, предусмотренный Правилами регулирования и Регламентом, является административным правонарушением, ответственность за которое предусмотрена частью 1 статьи 19.7.1 КоАП РФ (непредставление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тарифов).</w:t>
      </w:r>
    </w:p>
    <w:p w:rsidR="009C68FA" w:rsidRPr="003F44FD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Pr="003F44FD">
        <w:rPr>
          <w:rFonts w:ascii="Times New Roman" w:hAnsi="Times New Roman" w:cs="Times New Roman"/>
          <w:sz w:val="26"/>
          <w:szCs w:val="26"/>
        </w:rPr>
        <w:t>Согласно статьи 31 Федерального закона от 07.12.2011 № 416-ФЗ</w:t>
      </w:r>
      <w:r>
        <w:rPr>
          <w:rFonts w:ascii="Times New Roman" w:hAnsi="Times New Roman" w:cs="Times New Roman"/>
          <w:sz w:val="26"/>
          <w:szCs w:val="26"/>
        </w:rPr>
        <w:br/>
      </w:r>
      <w:r w:rsidRPr="003F44FD">
        <w:rPr>
          <w:rFonts w:ascii="Times New Roman" w:hAnsi="Times New Roman" w:cs="Times New Roman"/>
          <w:sz w:val="26"/>
          <w:szCs w:val="26"/>
        </w:rPr>
        <w:t xml:space="preserve">«О водоснабжении и водоотведении» тарифы в сфере водоснабжения </w:t>
      </w:r>
      <w:r>
        <w:rPr>
          <w:rFonts w:ascii="Times New Roman" w:hAnsi="Times New Roman" w:cs="Times New Roman"/>
          <w:sz w:val="26"/>
          <w:szCs w:val="26"/>
        </w:rPr>
        <w:br/>
      </w:r>
      <w:r w:rsidRPr="003F44FD">
        <w:rPr>
          <w:rFonts w:ascii="Times New Roman" w:hAnsi="Times New Roman" w:cs="Times New Roman"/>
          <w:sz w:val="26"/>
          <w:szCs w:val="26"/>
        </w:rPr>
        <w:t>и водоотведения подлежат государственному регулированию.</w:t>
      </w:r>
    </w:p>
    <w:p w:rsidR="009C68FA" w:rsidRPr="003F44FD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4FD">
        <w:rPr>
          <w:rFonts w:ascii="Times New Roman" w:hAnsi="Times New Roman" w:cs="Times New Roman"/>
          <w:sz w:val="26"/>
          <w:szCs w:val="26"/>
        </w:rPr>
        <w:t>В соответствии с пунктом 14 Правил регулирования тарифов в сфере водоснабжения и водоотведения, утвержденных постановлением Правительства Российской Федерации от 13.05.2013 № 406, пунктом 3 Регламента установления регулируемых тарифов в сфере водоснабжения и водоотведения, утвержденного приказом ФСТ России от 16.07.2014 № 1154-э (далее – Регламент) регулируемая организация до 1 мая года, предшествующего очередному периоду регулирования, представляет в орган регулирования тарифов предложение об установлении тарифов.</w:t>
      </w:r>
    </w:p>
    <w:p w:rsidR="009C68FA" w:rsidRPr="003F44FD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4FD">
        <w:rPr>
          <w:rFonts w:ascii="Times New Roman" w:hAnsi="Times New Roman" w:cs="Times New Roman"/>
          <w:sz w:val="26"/>
          <w:szCs w:val="26"/>
        </w:rPr>
        <w:t xml:space="preserve">В соответствии с пунктом 22 Регламента при корректировке долгосрочных тарифов по основаниям, предусмотренным </w:t>
      </w:r>
      <w:hyperlink r:id="rId17" w:history="1">
        <w:r w:rsidRPr="003F44FD">
          <w:rPr>
            <w:rFonts w:ascii="Times New Roman" w:hAnsi="Times New Roman" w:cs="Times New Roman"/>
            <w:sz w:val="26"/>
            <w:szCs w:val="26"/>
          </w:rPr>
          <w:t>Основами</w:t>
        </w:r>
      </w:hyperlink>
      <w:r w:rsidRPr="003F44FD">
        <w:rPr>
          <w:rFonts w:ascii="Times New Roman" w:hAnsi="Times New Roman" w:cs="Times New Roman"/>
          <w:sz w:val="26"/>
          <w:szCs w:val="26"/>
        </w:rPr>
        <w:t xml:space="preserve"> ценообразования в сфере водоснабжения и водоотведения, утвержденными постановлением Правительства Российской Федерации от 13.05.2013 № 406, орган регулирования тарифов открывает и рассматривает дело в соответствии с требованиями, установленными </w:t>
      </w:r>
      <w:hyperlink r:id="rId18" w:history="1">
        <w:r w:rsidRPr="00F803FA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3F44FD">
        <w:rPr>
          <w:rFonts w:ascii="Times New Roman" w:hAnsi="Times New Roman" w:cs="Times New Roman"/>
          <w:sz w:val="26"/>
          <w:szCs w:val="26"/>
        </w:rPr>
        <w:t xml:space="preserve"> регулирования и Регламентом к процедуре рассмотрения вопросов, </w:t>
      </w:r>
      <w:r w:rsidRPr="003F44FD">
        <w:rPr>
          <w:rFonts w:ascii="Times New Roman" w:hAnsi="Times New Roman" w:cs="Times New Roman"/>
          <w:sz w:val="26"/>
          <w:szCs w:val="26"/>
        </w:rPr>
        <w:lastRenderedPageBreak/>
        <w:t>связанных с установлением регулируемых тарифов в сфере водоснабжения и водоотведения.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FA">
        <w:rPr>
          <w:rFonts w:ascii="Times New Roman" w:hAnsi="Times New Roman" w:cs="Times New Roman"/>
          <w:sz w:val="26"/>
          <w:szCs w:val="26"/>
        </w:rPr>
        <w:t>Таким образом, нарушение срока представления предложения об установлении (корректировке) тарифов, предусмотренн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F803FA">
        <w:rPr>
          <w:rFonts w:ascii="Times New Roman" w:hAnsi="Times New Roman" w:cs="Times New Roman"/>
          <w:sz w:val="26"/>
          <w:szCs w:val="26"/>
        </w:rPr>
        <w:t xml:space="preserve"> Правилами регулирования и Регламентом, является административным правонарушением, ответственность за которое предусмотрена частью 1 статьи 19.7.1 КоАП РФ (непредставление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тарифов).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Pr="007A42B1">
        <w:rPr>
          <w:rFonts w:ascii="Times New Roman" w:hAnsi="Times New Roman" w:cs="Times New Roman"/>
          <w:sz w:val="26"/>
          <w:szCs w:val="26"/>
        </w:rPr>
        <w:t>В соответствии с пунктом 1 статьи 23.1 Федерального закона от 26.03.2003 № 35-ФЗ «Об электроэнергетике» цены (тарифы) на электрическую энергию (мощность) и на услуги, оказываемые на оптовом и розничных рынках, подлежат государственному регулированию в соответствии с Законом об электроэнергетике.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59B">
        <w:rPr>
          <w:rFonts w:ascii="Times New Roman" w:hAnsi="Times New Roman" w:cs="Times New Roman"/>
          <w:sz w:val="26"/>
          <w:szCs w:val="26"/>
        </w:rPr>
        <w:t>В соответствии с пункт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32659B">
        <w:rPr>
          <w:rFonts w:ascii="Times New Roman" w:hAnsi="Times New Roman" w:cs="Times New Roman"/>
          <w:sz w:val="26"/>
          <w:szCs w:val="26"/>
        </w:rPr>
        <w:t xml:space="preserve"> 12 Правил государственного регулирования (пересмотра, применения) цен (тарифов) в электроэнергетике, утвержденных постановлением Правительства Российской Федерации от 29.12.2011 № 1178 </w:t>
      </w:r>
      <w:r>
        <w:rPr>
          <w:rFonts w:ascii="Times New Roman" w:hAnsi="Times New Roman" w:cs="Times New Roman"/>
          <w:sz w:val="26"/>
          <w:szCs w:val="26"/>
        </w:rPr>
        <w:br/>
      </w:r>
      <w:r w:rsidRPr="0032659B">
        <w:rPr>
          <w:rFonts w:ascii="Times New Roman" w:hAnsi="Times New Roman" w:cs="Times New Roman"/>
          <w:sz w:val="26"/>
          <w:szCs w:val="26"/>
        </w:rPr>
        <w:t xml:space="preserve">«О ценообразовании в области регулируемых цен (тарифов) в электроэнергетике»,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7A42B1">
        <w:rPr>
          <w:rFonts w:ascii="Times New Roman" w:hAnsi="Times New Roman" w:cs="Times New Roman"/>
          <w:sz w:val="26"/>
          <w:szCs w:val="26"/>
        </w:rPr>
        <w:t xml:space="preserve">рганизации, осуществляющие регулируемую деятельность, до 1 мая года, предшествующего очередному периоду регулирования, представляют в органы исполнительной власти субъектов Российской Федерации в области государственного регулирования тарифов предложения (заявление </w:t>
      </w:r>
      <w:r>
        <w:rPr>
          <w:rFonts w:ascii="Times New Roman" w:hAnsi="Times New Roman" w:cs="Times New Roman"/>
          <w:sz w:val="26"/>
          <w:szCs w:val="26"/>
        </w:rPr>
        <w:br/>
      </w:r>
      <w:r w:rsidRPr="007A42B1">
        <w:rPr>
          <w:rFonts w:ascii="Times New Roman" w:hAnsi="Times New Roman" w:cs="Times New Roman"/>
          <w:sz w:val="26"/>
          <w:szCs w:val="26"/>
        </w:rPr>
        <w:t>об установлении тарифов и (или) их предельных уровней, подписанное руководителем или иным уполномоченным в соответствии с законодательством Российской Федерации лицом заявителя</w:t>
      </w:r>
      <w:r>
        <w:rPr>
          <w:rFonts w:ascii="Times New Roman" w:hAnsi="Times New Roman" w:cs="Times New Roman"/>
          <w:sz w:val="26"/>
          <w:szCs w:val="26"/>
        </w:rPr>
        <w:t xml:space="preserve"> и заверенное печатью заявителя</w:t>
      </w:r>
      <w:r w:rsidRPr="007A42B1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br/>
      </w:r>
      <w:r w:rsidRPr="007A42B1">
        <w:rPr>
          <w:rFonts w:ascii="Times New Roman" w:hAnsi="Times New Roman" w:cs="Times New Roman"/>
          <w:sz w:val="26"/>
          <w:szCs w:val="26"/>
        </w:rPr>
        <w:t>с прилагаемыми обосновывающими материалами</w:t>
      </w:r>
      <w:r w:rsidRPr="0032659B">
        <w:rPr>
          <w:rFonts w:ascii="Times New Roman" w:hAnsi="Times New Roman" w:cs="Times New Roman"/>
          <w:sz w:val="26"/>
          <w:szCs w:val="26"/>
        </w:rPr>
        <w:t>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Pr="007A42B1">
        <w:rPr>
          <w:rFonts w:ascii="Times New Roman" w:hAnsi="Times New Roman" w:cs="Times New Roman"/>
          <w:sz w:val="26"/>
          <w:szCs w:val="26"/>
        </w:rPr>
        <w:t>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</w:r>
      <w:r w:rsidRPr="00F803FA">
        <w:rPr>
          <w:rFonts w:ascii="Times New Roman" w:hAnsi="Times New Roman" w:cs="Times New Roman"/>
          <w:sz w:val="26"/>
          <w:szCs w:val="26"/>
        </w:rPr>
        <w:t xml:space="preserve"> является </w:t>
      </w:r>
      <w:r>
        <w:rPr>
          <w:rFonts w:ascii="Times New Roman" w:hAnsi="Times New Roman" w:cs="Times New Roman"/>
          <w:sz w:val="26"/>
          <w:szCs w:val="26"/>
        </w:rPr>
        <w:t>право</w:t>
      </w:r>
      <w:r w:rsidRPr="00F803FA">
        <w:rPr>
          <w:rFonts w:ascii="Times New Roman" w:hAnsi="Times New Roman" w:cs="Times New Roman"/>
          <w:sz w:val="26"/>
          <w:szCs w:val="26"/>
        </w:rPr>
        <w:t xml:space="preserve">нарушением, ответственность за которое предусмотрена частью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F803FA">
        <w:rPr>
          <w:rFonts w:ascii="Times New Roman" w:hAnsi="Times New Roman" w:cs="Times New Roman"/>
          <w:sz w:val="26"/>
          <w:szCs w:val="26"/>
        </w:rPr>
        <w:t xml:space="preserve"> статьи 1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F803F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7.1</w:t>
      </w:r>
      <w:r w:rsidRPr="00F803FA">
        <w:rPr>
          <w:rFonts w:ascii="Times New Roman" w:hAnsi="Times New Roman" w:cs="Times New Roman"/>
          <w:sz w:val="26"/>
          <w:szCs w:val="26"/>
        </w:rPr>
        <w:t xml:space="preserve"> КоАП РФ.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68FA" w:rsidRPr="001A46A0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Выявленные</w:t>
      </w:r>
      <w:r w:rsidRPr="001A46A0">
        <w:rPr>
          <w:rFonts w:ascii="Times New Roman" w:hAnsi="Times New Roman" w:cs="Times New Roman"/>
          <w:sz w:val="26"/>
          <w:szCs w:val="26"/>
        </w:rPr>
        <w:t xml:space="preserve"> при </w:t>
      </w:r>
      <w:r>
        <w:rPr>
          <w:rFonts w:ascii="Times New Roman" w:hAnsi="Times New Roman" w:cs="Times New Roman"/>
          <w:sz w:val="26"/>
          <w:szCs w:val="26"/>
        </w:rPr>
        <w:t>проведении контрольных мероприятий</w:t>
      </w:r>
      <w:r w:rsidRPr="001A46A0">
        <w:rPr>
          <w:rFonts w:ascii="Times New Roman" w:hAnsi="Times New Roman" w:cs="Times New Roman"/>
          <w:sz w:val="26"/>
          <w:szCs w:val="26"/>
        </w:rPr>
        <w:t xml:space="preserve"> нарушения доводились до сведения должностных лиц регулируемых организаций и отражались в актах проверок, в случае выявления нарушений осуществлялось производство по делу об административном правонарушении. Результаты контрольных мероприятий ежеквартально размеща</w:t>
      </w:r>
      <w:r>
        <w:rPr>
          <w:rFonts w:ascii="Times New Roman" w:hAnsi="Times New Roman" w:cs="Times New Roman"/>
          <w:sz w:val="26"/>
          <w:szCs w:val="26"/>
        </w:rPr>
        <w:t>лись</w:t>
      </w:r>
      <w:r w:rsidRPr="001A46A0">
        <w:rPr>
          <w:rFonts w:ascii="Times New Roman" w:hAnsi="Times New Roman" w:cs="Times New Roman"/>
          <w:sz w:val="26"/>
          <w:szCs w:val="26"/>
        </w:rPr>
        <w:t xml:space="preserve"> на сайте Управления.</w:t>
      </w:r>
    </w:p>
    <w:p w:rsidR="009C68FA" w:rsidRPr="001A46A0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6A0">
        <w:rPr>
          <w:rFonts w:ascii="Times New Roman" w:hAnsi="Times New Roman" w:cs="Times New Roman"/>
          <w:sz w:val="26"/>
          <w:szCs w:val="26"/>
        </w:rPr>
        <w:t>В целях своевременного устранения нарушений законодательства специалистами Управления выдано 6 предписаний по устранению допущенных нарушений.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10D8">
        <w:rPr>
          <w:rFonts w:ascii="Times New Roman" w:hAnsi="Times New Roman" w:cs="Times New Roman"/>
          <w:sz w:val="26"/>
          <w:szCs w:val="26"/>
        </w:rPr>
        <w:t>За 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9610D8">
        <w:rPr>
          <w:rFonts w:ascii="Times New Roman" w:hAnsi="Times New Roman" w:cs="Times New Roman"/>
          <w:sz w:val="26"/>
          <w:szCs w:val="26"/>
        </w:rPr>
        <w:t xml:space="preserve"> год </w:t>
      </w:r>
      <w:r>
        <w:rPr>
          <w:rFonts w:ascii="Times New Roman" w:hAnsi="Times New Roman" w:cs="Times New Roman"/>
          <w:sz w:val="26"/>
          <w:szCs w:val="26"/>
        </w:rPr>
        <w:t>Управлением</w:t>
      </w:r>
      <w:r w:rsidRPr="009610D8">
        <w:rPr>
          <w:rFonts w:ascii="Times New Roman" w:hAnsi="Times New Roman" w:cs="Times New Roman"/>
          <w:sz w:val="26"/>
          <w:szCs w:val="26"/>
        </w:rPr>
        <w:t xml:space="preserve"> </w:t>
      </w:r>
      <w:r w:rsidRPr="00543FE4">
        <w:rPr>
          <w:rFonts w:ascii="Times New Roman" w:hAnsi="Times New Roman" w:cs="Times New Roman"/>
          <w:sz w:val="26"/>
          <w:szCs w:val="26"/>
        </w:rPr>
        <w:t xml:space="preserve">возбуждены 15 дел </w:t>
      </w:r>
      <w:r w:rsidRPr="009610D8">
        <w:rPr>
          <w:rFonts w:ascii="Times New Roman" w:hAnsi="Times New Roman" w:cs="Times New Roman"/>
          <w:sz w:val="26"/>
          <w:szCs w:val="26"/>
        </w:rPr>
        <w:t>об административных правонарушениях по следующим правонарушениям: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2977"/>
      </w:tblGrid>
      <w:tr w:rsidR="009C68FA" w:rsidRPr="00285351" w:rsidTr="00943FDB">
        <w:trPr>
          <w:trHeight w:val="543"/>
          <w:tblHeader/>
        </w:trPr>
        <w:tc>
          <w:tcPr>
            <w:tcW w:w="6345" w:type="dxa"/>
            <w:shd w:val="clear" w:color="auto" w:fill="auto"/>
          </w:tcPr>
          <w:p w:rsidR="009C68FA" w:rsidRPr="00285351" w:rsidRDefault="009C68FA" w:rsidP="00943FDB">
            <w:pPr>
              <w:ind w:firstLine="709"/>
              <w:jc w:val="center"/>
              <w:rPr>
                <w:color w:val="000000"/>
              </w:rPr>
            </w:pPr>
            <w:r w:rsidRPr="00285351">
              <w:rPr>
                <w:color w:val="000000"/>
              </w:rPr>
              <w:t>Административное правонарушение /Статья Кодекса об административных правонарушениях (далее – КоАП РФ)</w:t>
            </w:r>
          </w:p>
        </w:tc>
        <w:tc>
          <w:tcPr>
            <w:tcW w:w="2977" w:type="dxa"/>
          </w:tcPr>
          <w:p w:rsidR="009C68FA" w:rsidRPr="00285351" w:rsidRDefault="009C68FA" w:rsidP="00943FDB">
            <w:pPr>
              <w:ind w:firstLine="709"/>
              <w:jc w:val="center"/>
            </w:pPr>
            <w:r w:rsidRPr="00285351">
              <w:t>Количество возбужденных дел</w:t>
            </w:r>
          </w:p>
        </w:tc>
      </w:tr>
      <w:tr w:rsidR="009C68FA" w:rsidRPr="00285351" w:rsidTr="00943FDB">
        <w:trPr>
          <w:trHeight w:val="302"/>
        </w:trPr>
        <w:tc>
          <w:tcPr>
            <w:tcW w:w="9322" w:type="dxa"/>
            <w:gridSpan w:val="2"/>
            <w:shd w:val="clear" w:color="auto" w:fill="auto"/>
          </w:tcPr>
          <w:p w:rsidR="009C68FA" w:rsidRPr="00285351" w:rsidRDefault="009C68FA" w:rsidP="00943FDB">
            <w:pPr>
              <w:ind w:firstLine="709"/>
              <w:jc w:val="center"/>
            </w:pPr>
            <w:r w:rsidRPr="00285351">
              <w:t xml:space="preserve">завышение установленных наценок (надбавок) к ценам  (часть 1 статьи 14.6 КоАП РФ): </w:t>
            </w:r>
          </w:p>
        </w:tc>
      </w:tr>
      <w:tr w:rsidR="009C68FA" w:rsidRPr="00285351" w:rsidTr="00943FDB">
        <w:trPr>
          <w:trHeight w:val="507"/>
        </w:trPr>
        <w:tc>
          <w:tcPr>
            <w:tcW w:w="6345" w:type="dxa"/>
            <w:shd w:val="clear" w:color="auto" w:fill="auto"/>
          </w:tcPr>
          <w:p w:rsidR="009C68FA" w:rsidRPr="00285351" w:rsidRDefault="009C68FA" w:rsidP="00943FDB">
            <w:pPr>
              <w:ind w:firstLine="709"/>
            </w:pPr>
            <w:r w:rsidRPr="00285351">
              <w:rPr>
                <w:rFonts w:eastAsia="Calibri"/>
              </w:rPr>
              <w:lastRenderedPageBreak/>
              <w:t xml:space="preserve">на </w:t>
            </w:r>
            <w:r>
              <w:rPr>
                <w:rFonts w:eastAsia="Calibri"/>
              </w:rPr>
              <w:t>услуги за провоз сверхнормативного багажа при авиаперевозках</w:t>
            </w:r>
          </w:p>
        </w:tc>
        <w:tc>
          <w:tcPr>
            <w:tcW w:w="2977" w:type="dxa"/>
          </w:tcPr>
          <w:p w:rsidR="009C68FA" w:rsidRPr="00285351" w:rsidRDefault="009C68FA" w:rsidP="00943FDB">
            <w:pPr>
              <w:ind w:firstLine="709"/>
              <w:jc w:val="center"/>
            </w:pPr>
            <w:r w:rsidRPr="00285351">
              <w:t>1</w:t>
            </w:r>
          </w:p>
        </w:tc>
      </w:tr>
      <w:tr w:rsidR="009C68FA" w:rsidRPr="00285351" w:rsidTr="00943FDB">
        <w:trPr>
          <w:trHeight w:val="251"/>
        </w:trPr>
        <w:tc>
          <w:tcPr>
            <w:tcW w:w="9322" w:type="dxa"/>
            <w:gridSpan w:val="2"/>
            <w:shd w:val="clear" w:color="auto" w:fill="auto"/>
          </w:tcPr>
          <w:p w:rsidR="009C68FA" w:rsidRPr="00285351" w:rsidRDefault="009C68FA" w:rsidP="00943FDB">
            <w:pPr>
              <w:ind w:firstLine="709"/>
              <w:jc w:val="center"/>
            </w:pPr>
            <w:r w:rsidRPr="00285351">
              <w:t>за</w:t>
            </w:r>
            <w:r>
              <w:t>нижение</w:t>
            </w:r>
            <w:r w:rsidRPr="00285351">
              <w:t xml:space="preserve"> регулируемых государством цен (тарифов) (часть </w:t>
            </w:r>
            <w:r>
              <w:t>2</w:t>
            </w:r>
            <w:r w:rsidRPr="00285351">
              <w:t xml:space="preserve"> статьи 14.6 КоАП РФ):</w:t>
            </w:r>
          </w:p>
        </w:tc>
      </w:tr>
      <w:tr w:rsidR="009C68FA" w:rsidRPr="00285351" w:rsidTr="00943FDB">
        <w:trPr>
          <w:trHeight w:val="563"/>
        </w:trPr>
        <w:tc>
          <w:tcPr>
            <w:tcW w:w="6345" w:type="dxa"/>
            <w:shd w:val="clear" w:color="auto" w:fill="auto"/>
          </w:tcPr>
          <w:p w:rsidR="009C68FA" w:rsidRPr="00285351" w:rsidRDefault="009C68FA" w:rsidP="00943FDB">
            <w:pPr>
              <w:ind w:firstLine="709"/>
            </w:pPr>
            <w:r w:rsidRPr="00285351">
              <w:rPr>
                <w:rFonts w:eastAsia="Calibri"/>
              </w:rPr>
              <w:t xml:space="preserve">на </w:t>
            </w:r>
            <w:r>
              <w:rPr>
                <w:rFonts w:eastAsia="Calibri"/>
              </w:rPr>
              <w:t>услуги за провоз сверхнормативного багажа при авиаперевозках</w:t>
            </w:r>
          </w:p>
        </w:tc>
        <w:tc>
          <w:tcPr>
            <w:tcW w:w="2977" w:type="dxa"/>
          </w:tcPr>
          <w:p w:rsidR="009C68FA" w:rsidRPr="00285351" w:rsidRDefault="009C68FA" w:rsidP="00943FDB">
            <w:pPr>
              <w:ind w:firstLine="709"/>
              <w:jc w:val="center"/>
            </w:pPr>
            <w:r>
              <w:t>1</w:t>
            </w:r>
          </w:p>
        </w:tc>
      </w:tr>
      <w:tr w:rsidR="009C68FA" w:rsidRPr="00285351" w:rsidTr="00943FDB">
        <w:trPr>
          <w:trHeight w:val="563"/>
        </w:trPr>
        <w:tc>
          <w:tcPr>
            <w:tcW w:w="6345" w:type="dxa"/>
            <w:shd w:val="clear" w:color="auto" w:fill="auto"/>
          </w:tcPr>
          <w:p w:rsidR="009C68FA" w:rsidRPr="00285351" w:rsidRDefault="009C68FA" w:rsidP="00943FDB">
            <w:pPr>
              <w:ind w:firstLine="709"/>
              <w:rPr>
                <w:rFonts w:eastAsia="Calibri"/>
              </w:rPr>
            </w:pPr>
            <w:r w:rsidRPr="00285351">
              <w:t>в сфере теплоснабжения</w:t>
            </w:r>
          </w:p>
        </w:tc>
        <w:tc>
          <w:tcPr>
            <w:tcW w:w="2977" w:type="dxa"/>
          </w:tcPr>
          <w:p w:rsidR="009C68FA" w:rsidRDefault="009C68FA" w:rsidP="00943FDB">
            <w:pPr>
              <w:ind w:firstLine="709"/>
              <w:jc w:val="center"/>
            </w:pPr>
            <w:r>
              <w:t>1</w:t>
            </w:r>
          </w:p>
        </w:tc>
      </w:tr>
      <w:tr w:rsidR="009C68FA" w:rsidRPr="00285351" w:rsidTr="00943FDB">
        <w:trPr>
          <w:trHeight w:val="290"/>
        </w:trPr>
        <w:tc>
          <w:tcPr>
            <w:tcW w:w="9322" w:type="dxa"/>
            <w:gridSpan w:val="2"/>
            <w:shd w:val="clear" w:color="auto" w:fill="auto"/>
          </w:tcPr>
          <w:p w:rsidR="009C68FA" w:rsidRPr="00285351" w:rsidRDefault="009C68FA" w:rsidP="00943FDB">
            <w:pPr>
              <w:ind w:firstLine="709"/>
              <w:jc w:val="center"/>
            </w:pPr>
            <w:r>
              <w:t>нарушение установленного порядка ценообразования</w:t>
            </w:r>
            <w:r w:rsidRPr="00285351">
              <w:t xml:space="preserve"> (часть 2 статьи 14.6 КоАП РФ):</w:t>
            </w:r>
          </w:p>
        </w:tc>
      </w:tr>
      <w:tr w:rsidR="009C68FA" w:rsidRPr="00285351" w:rsidTr="00943FDB">
        <w:trPr>
          <w:trHeight w:val="313"/>
        </w:trPr>
        <w:tc>
          <w:tcPr>
            <w:tcW w:w="6345" w:type="dxa"/>
            <w:shd w:val="clear" w:color="auto" w:fill="auto"/>
          </w:tcPr>
          <w:p w:rsidR="009C68FA" w:rsidRPr="00285351" w:rsidRDefault="009C68FA" w:rsidP="00943FDB">
            <w:pPr>
              <w:ind w:firstLine="709"/>
            </w:pPr>
            <w:r w:rsidRPr="00BC44C5">
              <w:t>услуги естественных монополий в аэропортах</w:t>
            </w:r>
          </w:p>
        </w:tc>
        <w:tc>
          <w:tcPr>
            <w:tcW w:w="2977" w:type="dxa"/>
          </w:tcPr>
          <w:p w:rsidR="009C68FA" w:rsidRPr="00285351" w:rsidRDefault="009C68FA" w:rsidP="00943FDB">
            <w:pPr>
              <w:ind w:firstLine="709"/>
              <w:jc w:val="center"/>
            </w:pPr>
            <w:r w:rsidRPr="00285351">
              <w:t>1</w:t>
            </w:r>
          </w:p>
        </w:tc>
      </w:tr>
      <w:tr w:rsidR="009C68FA" w:rsidRPr="00285351" w:rsidTr="00943FDB">
        <w:trPr>
          <w:trHeight w:val="308"/>
        </w:trPr>
        <w:tc>
          <w:tcPr>
            <w:tcW w:w="6345" w:type="dxa"/>
            <w:shd w:val="clear" w:color="auto" w:fill="auto"/>
          </w:tcPr>
          <w:p w:rsidR="009C68FA" w:rsidRPr="00285351" w:rsidRDefault="009C68FA" w:rsidP="00943FDB">
            <w:pPr>
              <w:ind w:firstLine="709"/>
            </w:pPr>
            <w:r w:rsidRPr="00285351">
              <w:t xml:space="preserve">в сфере </w:t>
            </w:r>
            <w:r>
              <w:t xml:space="preserve">электроснабжения, </w:t>
            </w:r>
            <w:r w:rsidRPr="00285351">
              <w:t>теплоснабжения</w:t>
            </w:r>
            <w:r>
              <w:t>, водоснабжения</w:t>
            </w:r>
          </w:p>
        </w:tc>
        <w:tc>
          <w:tcPr>
            <w:tcW w:w="2977" w:type="dxa"/>
          </w:tcPr>
          <w:p w:rsidR="009C68FA" w:rsidRPr="00285351" w:rsidRDefault="009C68FA" w:rsidP="00943FDB">
            <w:pPr>
              <w:ind w:firstLine="709"/>
              <w:jc w:val="center"/>
            </w:pPr>
            <w:r>
              <w:t>2</w:t>
            </w:r>
          </w:p>
        </w:tc>
      </w:tr>
      <w:tr w:rsidR="009C68FA" w:rsidRPr="00285351" w:rsidTr="00943FDB">
        <w:tc>
          <w:tcPr>
            <w:tcW w:w="9322" w:type="dxa"/>
            <w:gridSpan w:val="2"/>
            <w:shd w:val="clear" w:color="auto" w:fill="auto"/>
          </w:tcPr>
          <w:p w:rsidR="009C68FA" w:rsidRPr="00285351" w:rsidRDefault="009C68FA" w:rsidP="00943FDB">
            <w:pPr>
              <w:ind w:firstLine="709"/>
              <w:jc w:val="center"/>
            </w:pPr>
            <w:r w:rsidRPr="00BC44C5">
              <w:t>нарушение сроков раскрытия информации, предусмотренные Стандартами раскрытия информации</w:t>
            </w:r>
            <w:r>
              <w:t xml:space="preserve"> (часть 1 статьи 19.8.1 КоАП РФ):</w:t>
            </w:r>
          </w:p>
        </w:tc>
      </w:tr>
      <w:tr w:rsidR="009C68FA" w:rsidRPr="00285351" w:rsidTr="00943FDB">
        <w:tc>
          <w:tcPr>
            <w:tcW w:w="6345" w:type="dxa"/>
            <w:shd w:val="clear" w:color="auto" w:fill="auto"/>
          </w:tcPr>
          <w:p w:rsidR="009C68FA" w:rsidRPr="00285351" w:rsidRDefault="009C68FA" w:rsidP="00943FDB">
            <w:pPr>
              <w:ind w:firstLine="709"/>
              <w:rPr>
                <w:color w:val="000000"/>
              </w:rPr>
            </w:pPr>
            <w:r w:rsidRPr="00285351">
              <w:t>в сфере</w:t>
            </w:r>
            <w:r>
              <w:t xml:space="preserve"> водоснабжения</w:t>
            </w:r>
          </w:p>
        </w:tc>
        <w:tc>
          <w:tcPr>
            <w:tcW w:w="2977" w:type="dxa"/>
          </w:tcPr>
          <w:p w:rsidR="009C68FA" w:rsidRPr="00285351" w:rsidRDefault="009C68FA" w:rsidP="00943FDB">
            <w:pPr>
              <w:ind w:firstLine="709"/>
              <w:jc w:val="center"/>
            </w:pPr>
            <w:r>
              <w:t>2</w:t>
            </w:r>
          </w:p>
        </w:tc>
      </w:tr>
      <w:tr w:rsidR="009C68FA" w:rsidRPr="00285351" w:rsidTr="00943FDB">
        <w:tc>
          <w:tcPr>
            <w:tcW w:w="6345" w:type="dxa"/>
            <w:shd w:val="clear" w:color="auto" w:fill="auto"/>
          </w:tcPr>
          <w:p w:rsidR="009C68FA" w:rsidRPr="00285351" w:rsidRDefault="009C68FA" w:rsidP="00943FDB">
            <w:pPr>
              <w:ind w:firstLine="709"/>
              <w:rPr>
                <w:color w:val="000000"/>
              </w:rPr>
            </w:pPr>
            <w:r w:rsidRPr="00285351">
              <w:t>в сфере теплоснабжения</w:t>
            </w:r>
          </w:p>
        </w:tc>
        <w:tc>
          <w:tcPr>
            <w:tcW w:w="2977" w:type="dxa"/>
          </w:tcPr>
          <w:p w:rsidR="009C68FA" w:rsidRPr="00285351" w:rsidRDefault="009C68FA" w:rsidP="00943FDB">
            <w:pPr>
              <w:ind w:firstLine="709"/>
              <w:jc w:val="center"/>
            </w:pPr>
            <w:r>
              <w:t>2</w:t>
            </w:r>
          </w:p>
        </w:tc>
      </w:tr>
      <w:tr w:rsidR="009C68FA" w:rsidRPr="00285351" w:rsidTr="00943FDB">
        <w:tc>
          <w:tcPr>
            <w:tcW w:w="9322" w:type="dxa"/>
            <w:gridSpan w:val="2"/>
            <w:shd w:val="clear" w:color="auto" w:fill="auto"/>
          </w:tcPr>
          <w:p w:rsidR="009C68FA" w:rsidRDefault="009C68FA" w:rsidP="00943FDB">
            <w:pPr>
              <w:ind w:firstLine="709"/>
              <w:jc w:val="center"/>
            </w:pPr>
            <w:r w:rsidRPr="002C7A0B">
              <w:t>нарушение субъектом оптового рынка электрической энергии и мощности или розничного рынка электрической энергии установленных стандартами раскрытия информации порядка, способов или сроков опубликования информации в печатных изданиях, в которых в соответствии с федеральными законами и законами субъектов Российской Федерации публикуются официальные материалы органов государственной власти, в электронных средствах массовой информации</w:t>
            </w:r>
            <w:r>
              <w:t xml:space="preserve"> (статья 9.15 КоАП РФ)</w:t>
            </w:r>
          </w:p>
        </w:tc>
      </w:tr>
      <w:tr w:rsidR="009C68FA" w:rsidRPr="00285351" w:rsidTr="00943FDB">
        <w:tc>
          <w:tcPr>
            <w:tcW w:w="6345" w:type="dxa"/>
            <w:shd w:val="clear" w:color="auto" w:fill="auto"/>
          </w:tcPr>
          <w:p w:rsidR="009C68FA" w:rsidRPr="00285351" w:rsidRDefault="009C68FA" w:rsidP="00943FDB">
            <w:pPr>
              <w:ind w:firstLine="709"/>
            </w:pPr>
            <w:r w:rsidRPr="00285351">
              <w:t xml:space="preserve">в сфере </w:t>
            </w:r>
            <w:r>
              <w:t>электроснабжения</w:t>
            </w:r>
          </w:p>
        </w:tc>
        <w:tc>
          <w:tcPr>
            <w:tcW w:w="2977" w:type="dxa"/>
          </w:tcPr>
          <w:p w:rsidR="009C68FA" w:rsidRDefault="009C68FA" w:rsidP="00943FDB">
            <w:pPr>
              <w:ind w:firstLine="709"/>
              <w:jc w:val="center"/>
            </w:pPr>
            <w:r>
              <w:t>1</w:t>
            </w:r>
          </w:p>
        </w:tc>
      </w:tr>
      <w:tr w:rsidR="009C68FA" w:rsidRPr="00285351" w:rsidTr="00943FDB">
        <w:tc>
          <w:tcPr>
            <w:tcW w:w="9322" w:type="dxa"/>
            <w:gridSpan w:val="2"/>
            <w:shd w:val="clear" w:color="auto" w:fill="auto"/>
          </w:tcPr>
          <w:p w:rsidR="009C68FA" w:rsidRDefault="009C68FA" w:rsidP="00943FDB">
            <w:pPr>
              <w:ind w:firstLine="709"/>
              <w:jc w:val="center"/>
            </w:pPr>
            <w:r w:rsidRPr="00BC44C5">
              <w:t>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  <w:r>
              <w:t xml:space="preserve"> (часть 1 статьи 19.7.1 КоАП РФ)</w:t>
            </w:r>
          </w:p>
        </w:tc>
      </w:tr>
      <w:tr w:rsidR="009C68FA" w:rsidRPr="00285351" w:rsidTr="00943FDB">
        <w:tc>
          <w:tcPr>
            <w:tcW w:w="6345" w:type="dxa"/>
            <w:shd w:val="clear" w:color="auto" w:fill="auto"/>
          </w:tcPr>
          <w:p w:rsidR="009C68FA" w:rsidRPr="00285351" w:rsidRDefault="009C68FA" w:rsidP="00943FDB">
            <w:pPr>
              <w:ind w:firstLine="709"/>
            </w:pPr>
            <w:r w:rsidRPr="00285351">
              <w:t xml:space="preserve">в сфере </w:t>
            </w:r>
            <w:r>
              <w:t>электроснабжения</w:t>
            </w:r>
          </w:p>
        </w:tc>
        <w:tc>
          <w:tcPr>
            <w:tcW w:w="2977" w:type="dxa"/>
          </w:tcPr>
          <w:p w:rsidR="009C68FA" w:rsidRDefault="009C68FA" w:rsidP="00943FDB">
            <w:pPr>
              <w:ind w:firstLine="709"/>
              <w:jc w:val="center"/>
            </w:pPr>
            <w:r>
              <w:t>1</w:t>
            </w:r>
          </w:p>
        </w:tc>
      </w:tr>
      <w:tr w:rsidR="009C68FA" w:rsidRPr="00285351" w:rsidTr="00943FDB">
        <w:tc>
          <w:tcPr>
            <w:tcW w:w="6345" w:type="dxa"/>
            <w:shd w:val="clear" w:color="auto" w:fill="auto"/>
          </w:tcPr>
          <w:p w:rsidR="009C68FA" w:rsidRPr="00285351" w:rsidRDefault="009C68FA" w:rsidP="00943FDB">
            <w:pPr>
              <w:ind w:firstLine="709"/>
            </w:pPr>
            <w:r w:rsidRPr="00285351">
              <w:t>в сфере теплоснабжения</w:t>
            </w:r>
          </w:p>
        </w:tc>
        <w:tc>
          <w:tcPr>
            <w:tcW w:w="2977" w:type="dxa"/>
          </w:tcPr>
          <w:p w:rsidR="009C68FA" w:rsidRDefault="009C68FA" w:rsidP="00943FDB">
            <w:pPr>
              <w:ind w:firstLine="709"/>
              <w:jc w:val="center"/>
            </w:pPr>
            <w:r>
              <w:t>1</w:t>
            </w:r>
          </w:p>
        </w:tc>
      </w:tr>
      <w:tr w:rsidR="009C68FA" w:rsidRPr="00285351" w:rsidTr="00943FDB">
        <w:tc>
          <w:tcPr>
            <w:tcW w:w="6345" w:type="dxa"/>
            <w:shd w:val="clear" w:color="auto" w:fill="auto"/>
          </w:tcPr>
          <w:p w:rsidR="009C68FA" w:rsidRPr="00285351" w:rsidRDefault="009C68FA" w:rsidP="00943FDB">
            <w:pPr>
              <w:ind w:firstLine="709"/>
            </w:pPr>
            <w:r w:rsidRPr="00285351">
              <w:t>в сфере</w:t>
            </w:r>
            <w:r>
              <w:t xml:space="preserve"> водоснабжения</w:t>
            </w:r>
          </w:p>
        </w:tc>
        <w:tc>
          <w:tcPr>
            <w:tcW w:w="2977" w:type="dxa"/>
          </w:tcPr>
          <w:p w:rsidR="009C68FA" w:rsidRDefault="009C68FA" w:rsidP="00943FDB">
            <w:pPr>
              <w:ind w:firstLine="709"/>
              <w:jc w:val="center"/>
            </w:pPr>
            <w:r>
              <w:t>2</w:t>
            </w:r>
          </w:p>
        </w:tc>
      </w:tr>
    </w:tbl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68FA" w:rsidRPr="00B12861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2861">
        <w:rPr>
          <w:rFonts w:ascii="Times New Roman" w:hAnsi="Times New Roman" w:cs="Times New Roman"/>
          <w:sz w:val="26"/>
          <w:szCs w:val="26"/>
        </w:rPr>
        <w:t>По результатам рассмотрения административных дел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B1286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</w:t>
      </w:r>
      <w:r w:rsidRPr="00B12861">
        <w:rPr>
          <w:rFonts w:ascii="Times New Roman" w:hAnsi="Times New Roman" w:cs="Times New Roman"/>
          <w:sz w:val="26"/>
          <w:szCs w:val="26"/>
        </w:rPr>
        <w:t>вынесено 9 постановлений о наложении административного штрафа на юридические лица на общую сумму 669 288,56 рублей, из них:</w:t>
      </w:r>
    </w:p>
    <w:p w:rsidR="009C68FA" w:rsidRPr="00B12861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2861">
        <w:rPr>
          <w:rFonts w:ascii="Times New Roman" w:hAnsi="Times New Roman" w:cs="Times New Roman"/>
          <w:sz w:val="26"/>
          <w:szCs w:val="26"/>
        </w:rPr>
        <w:t>- по 6 постановлениям взыскано в счет бюджета Ненецкого автономного округа 369 288,56 рублей;</w:t>
      </w:r>
    </w:p>
    <w:p w:rsidR="009C68FA" w:rsidRPr="00B12861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2861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2 постановления отменено судом;</w:t>
      </w:r>
      <w:r w:rsidRPr="00B1286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68FA" w:rsidRPr="00B12861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2861">
        <w:rPr>
          <w:rFonts w:ascii="Times New Roman" w:hAnsi="Times New Roman" w:cs="Times New Roman"/>
          <w:sz w:val="26"/>
          <w:szCs w:val="26"/>
        </w:rPr>
        <w:t>- 1 постановление находится на рассмотрении в суде.</w:t>
      </w:r>
    </w:p>
    <w:p w:rsidR="009C68FA" w:rsidRPr="006325A0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2861">
        <w:rPr>
          <w:rFonts w:ascii="Times New Roman" w:hAnsi="Times New Roman" w:cs="Times New Roman"/>
          <w:sz w:val="26"/>
          <w:szCs w:val="26"/>
        </w:rPr>
        <w:t xml:space="preserve">Из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B12861">
        <w:rPr>
          <w:rFonts w:ascii="Times New Roman" w:hAnsi="Times New Roman" w:cs="Times New Roman"/>
          <w:sz w:val="26"/>
          <w:szCs w:val="26"/>
        </w:rPr>
        <w:t xml:space="preserve"> рассмотренных дел вынесено решение о прекращении производства по делу об административном правонарушении в с</w:t>
      </w:r>
      <w:r>
        <w:rPr>
          <w:rFonts w:ascii="Times New Roman" w:hAnsi="Times New Roman" w:cs="Times New Roman"/>
          <w:sz w:val="26"/>
          <w:szCs w:val="26"/>
        </w:rPr>
        <w:t xml:space="preserve">вязи с малозначительностью, 1 дело прекращено в связи с отсутствием состава правонарушения. </w:t>
      </w:r>
    </w:p>
    <w:p w:rsidR="009C68FA" w:rsidRPr="006325A0" w:rsidRDefault="009C68FA" w:rsidP="009C68F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C68FA" w:rsidRDefault="009C68FA" w:rsidP="009C68FA">
      <w:pPr>
        <w:jc w:val="center"/>
        <w:rPr>
          <w:b/>
          <w:sz w:val="26"/>
          <w:szCs w:val="26"/>
        </w:rPr>
      </w:pPr>
      <w:r w:rsidRPr="000B2452">
        <w:rPr>
          <w:b/>
          <w:sz w:val="26"/>
          <w:szCs w:val="26"/>
          <w:lang w:val="en-US"/>
        </w:rPr>
        <w:t>III</w:t>
      </w:r>
      <w:r w:rsidRPr="000B2452">
        <w:rPr>
          <w:b/>
          <w:sz w:val="26"/>
          <w:szCs w:val="26"/>
        </w:rPr>
        <w:t xml:space="preserve">. Мероприятия, проводимые  </w:t>
      </w:r>
      <w:r>
        <w:rPr>
          <w:b/>
          <w:sz w:val="26"/>
          <w:szCs w:val="26"/>
        </w:rPr>
        <w:t xml:space="preserve">Управлением </w:t>
      </w:r>
      <w:r w:rsidRPr="000B2452">
        <w:rPr>
          <w:b/>
          <w:sz w:val="26"/>
          <w:szCs w:val="26"/>
        </w:rPr>
        <w:t>с целью предупреждения и предотвращения юриди</w:t>
      </w:r>
      <w:r>
        <w:rPr>
          <w:b/>
          <w:sz w:val="26"/>
          <w:szCs w:val="26"/>
        </w:rPr>
        <w:t xml:space="preserve">ческими лицами, индивидуальными </w:t>
      </w:r>
      <w:r w:rsidRPr="000B2452">
        <w:rPr>
          <w:b/>
          <w:sz w:val="26"/>
          <w:szCs w:val="26"/>
        </w:rPr>
        <w:t>предпринимателями нарушений законодательства в области регулируемых государством цен (тарифов) на товары (услуги)</w:t>
      </w:r>
      <w:r>
        <w:rPr>
          <w:b/>
          <w:sz w:val="26"/>
          <w:szCs w:val="26"/>
        </w:rPr>
        <w:t>.</w:t>
      </w:r>
    </w:p>
    <w:p w:rsidR="009C68FA" w:rsidRPr="000B2452" w:rsidRDefault="009C68FA" w:rsidP="009C68FA">
      <w:pPr>
        <w:jc w:val="center"/>
        <w:rPr>
          <w:b/>
          <w:sz w:val="26"/>
          <w:szCs w:val="26"/>
        </w:rPr>
      </w:pPr>
    </w:p>
    <w:p w:rsidR="009C68FA" w:rsidRPr="000B2452" w:rsidRDefault="009C68FA" w:rsidP="009C68FA">
      <w:pPr>
        <w:ind w:firstLine="709"/>
        <w:jc w:val="both"/>
        <w:rPr>
          <w:sz w:val="26"/>
          <w:szCs w:val="26"/>
        </w:rPr>
      </w:pPr>
      <w:r w:rsidRPr="000B2452">
        <w:rPr>
          <w:sz w:val="26"/>
          <w:szCs w:val="26"/>
        </w:rPr>
        <w:t xml:space="preserve"> В целях предупреждения и предотвращения юридическими лицами, индивидуальными предпринимателями нарушений законодательства в области регулируемых государством цен (тарифов) на товары (услуги) на официальном сайте </w:t>
      </w:r>
      <w:r>
        <w:rPr>
          <w:sz w:val="26"/>
          <w:szCs w:val="26"/>
        </w:rPr>
        <w:t>Управления (</w:t>
      </w:r>
      <w:r w:rsidRPr="000B2452">
        <w:rPr>
          <w:sz w:val="26"/>
          <w:szCs w:val="26"/>
        </w:rPr>
        <w:t>http://ugrct.adm-nao.ru):</w:t>
      </w:r>
    </w:p>
    <w:p w:rsidR="009C68FA" w:rsidRPr="000B2452" w:rsidRDefault="009C68FA" w:rsidP="009C68FA">
      <w:pPr>
        <w:ind w:firstLine="709"/>
        <w:jc w:val="both"/>
        <w:rPr>
          <w:sz w:val="26"/>
          <w:szCs w:val="26"/>
        </w:rPr>
      </w:pPr>
      <w:r w:rsidRPr="000B2452">
        <w:rPr>
          <w:sz w:val="26"/>
          <w:szCs w:val="26"/>
        </w:rPr>
        <w:t>в разделе «</w:t>
      </w:r>
      <w:r>
        <w:rPr>
          <w:sz w:val="26"/>
          <w:szCs w:val="26"/>
        </w:rPr>
        <w:t>Тарифы и цены» и</w:t>
      </w:r>
      <w:r w:rsidRPr="000B2452">
        <w:rPr>
          <w:sz w:val="26"/>
          <w:szCs w:val="26"/>
        </w:rPr>
        <w:t xml:space="preserve"> «</w:t>
      </w:r>
      <w:r>
        <w:rPr>
          <w:sz w:val="26"/>
          <w:szCs w:val="26"/>
        </w:rPr>
        <w:t>Нормотворческая деятельность</w:t>
      </w:r>
      <w:r w:rsidRPr="000B2452">
        <w:rPr>
          <w:sz w:val="26"/>
          <w:szCs w:val="26"/>
        </w:rPr>
        <w:t xml:space="preserve">» размещена информация об установленных </w:t>
      </w:r>
      <w:r>
        <w:rPr>
          <w:sz w:val="26"/>
          <w:szCs w:val="26"/>
        </w:rPr>
        <w:t>Управлением</w:t>
      </w:r>
      <w:r w:rsidRPr="000B2452">
        <w:rPr>
          <w:sz w:val="26"/>
          <w:szCs w:val="26"/>
        </w:rPr>
        <w:t xml:space="preserve"> ценах, тарифах, надбавках</w:t>
      </w:r>
      <w:r>
        <w:rPr>
          <w:sz w:val="26"/>
          <w:szCs w:val="26"/>
        </w:rPr>
        <w:t xml:space="preserve"> в разрезе периодов</w:t>
      </w:r>
      <w:r w:rsidRPr="000B2452">
        <w:rPr>
          <w:sz w:val="26"/>
          <w:szCs w:val="26"/>
        </w:rPr>
        <w:t>;</w:t>
      </w:r>
    </w:p>
    <w:p w:rsidR="009C68FA" w:rsidRPr="000B2452" w:rsidRDefault="009C68FA" w:rsidP="009C68F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разделе</w:t>
      </w:r>
      <w:r w:rsidRPr="000B2452">
        <w:rPr>
          <w:sz w:val="26"/>
          <w:szCs w:val="26"/>
        </w:rPr>
        <w:t xml:space="preserve"> </w:t>
      </w:r>
      <w:r>
        <w:rPr>
          <w:sz w:val="26"/>
          <w:szCs w:val="26"/>
        </w:rPr>
        <w:t>«Д</w:t>
      </w:r>
      <w:r w:rsidRPr="000B2452">
        <w:rPr>
          <w:sz w:val="26"/>
          <w:szCs w:val="26"/>
        </w:rPr>
        <w:t>ля граждан</w:t>
      </w:r>
      <w:r>
        <w:rPr>
          <w:sz w:val="26"/>
          <w:szCs w:val="26"/>
        </w:rPr>
        <w:t>»</w:t>
      </w:r>
      <w:r w:rsidRPr="000B2452">
        <w:rPr>
          <w:sz w:val="26"/>
          <w:szCs w:val="26"/>
        </w:rPr>
        <w:t xml:space="preserve"> размещен информационный инструмент</w:t>
      </w:r>
      <w:r>
        <w:rPr>
          <w:sz w:val="26"/>
          <w:szCs w:val="26"/>
        </w:rPr>
        <w:t xml:space="preserve"> (калькулятор)</w:t>
      </w:r>
      <w:r w:rsidRPr="000B2452">
        <w:rPr>
          <w:sz w:val="26"/>
          <w:szCs w:val="26"/>
        </w:rPr>
        <w:t xml:space="preserve">, позволяющий </w:t>
      </w:r>
      <w:r>
        <w:rPr>
          <w:sz w:val="26"/>
          <w:szCs w:val="26"/>
        </w:rPr>
        <w:t>осуществить примерный расчет платы граждан за коммунальные услуги.</w:t>
      </w:r>
    </w:p>
    <w:p w:rsidR="009C68FA" w:rsidRDefault="009C68FA" w:rsidP="009C68FA">
      <w:pPr>
        <w:ind w:firstLine="709"/>
        <w:jc w:val="both"/>
        <w:rPr>
          <w:sz w:val="26"/>
          <w:szCs w:val="26"/>
        </w:rPr>
      </w:pPr>
      <w:r w:rsidRPr="000B2452">
        <w:rPr>
          <w:sz w:val="26"/>
          <w:szCs w:val="26"/>
        </w:rPr>
        <w:t>Также обеспечено информирование населения в области регулируемых государством цен (тарифов) на товары (услуги) путем организации постоянн</w:t>
      </w:r>
      <w:r>
        <w:rPr>
          <w:sz w:val="26"/>
          <w:szCs w:val="26"/>
        </w:rPr>
        <w:t xml:space="preserve">о действующей «Горячей линии». </w:t>
      </w:r>
    </w:p>
    <w:p w:rsidR="009C68FA" w:rsidRPr="000B2452" w:rsidRDefault="009C68FA" w:rsidP="009C68FA">
      <w:pPr>
        <w:ind w:firstLine="709"/>
        <w:jc w:val="both"/>
        <w:rPr>
          <w:sz w:val="26"/>
          <w:szCs w:val="26"/>
        </w:rPr>
      </w:pPr>
      <w:r w:rsidRPr="000B2452">
        <w:rPr>
          <w:sz w:val="26"/>
          <w:szCs w:val="26"/>
        </w:rPr>
        <w:t xml:space="preserve">На официальном сайте </w:t>
      </w:r>
      <w:r>
        <w:rPr>
          <w:sz w:val="26"/>
          <w:szCs w:val="26"/>
        </w:rPr>
        <w:t>Управления</w:t>
      </w:r>
      <w:r w:rsidRPr="000B2452">
        <w:rPr>
          <w:sz w:val="26"/>
          <w:szCs w:val="26"/>
        </w:rPr>
        <w:t xml:space="preserve"> в разделе «</w:t>
      </w:r>
      <w:r>
        <w:rPr>
          <w:sz w:val="26"/>
          <w:szCs w:val="26"/>
        </w:rPr>
        <w:t>Региональный государственный контроль (надзор)</w:t>
      </w:r>
      <w:r w:rsidRPr="000B2452">
        <w:rPr>
          <w:sz w:val="26"/>
          <w:szCs w:val="26"/>
        </w:rPr>
        <w:t>»:</w:t>
      </w:r>
    </w:p>
    <w:p w:rsidR="009C68FA" w:rsidRDefault="009C68FA" w:rsidP="009C68FA">
      <w:pPr>
        <w:ind w:firstLine="709"/>
        <w:jc w:val="both"/>
        <w:rPr>
          <w:sz w:val="26"/>
          <w:szCs w:val="26"/>
        </w:rPr>
      </w:pPr>
      <w:r w:rsidRPr="000B2452">
        <w:rPr>
          <w:sz w:val="26"/>
          <w:szCs w:val="26"/>
        </w:rPr>
        <w:t>размещен и поддерживается в актуальном состоянии перечень нормативных правовых актов и их отдельных частей, содержащих обязательные требования, оценка соблюдения которых является предметом государственного контроля (надзора), а также текстов соответствующих нормативных правовых актов или и</w:t>
      </w:r>
      <w:r>
        <w:rPr>
          <w:sz w:val="26"/>
          <w:szCs w:val="26"/>
        </w:rPr>
        <w:t xml:space="preserve">х отдельных частей; </w:t>
      </w:r>
    </w:p>
    <w:p w:rsidR="009C68FA" w:rsidRDefault="009C68FA" w:rsidP="009C68FA">
      <w:pPr>
        <w:ind w:firstLine="709"/>
        <w:jc w:val="both"/>
        <w:rPr>
          <w:sz w:val="26"/>
          <w:szCs w:val="26"/>
        </w:rPr>
      </w:pPr>
      <w:r w:rsidRPr="000B2452">
        <w:rPr>
          <w:sz w:val="26"/>
          <w:szCs w:val="26"/>
        </w:rPr>
        <w:t>размещен План плановых проверок юридических лиц и индивидуальных предпринимателей на 2019 год</w:t>
      </w:r>
      <w:r w:rsidRPr="009558C0">
        <w:rPr>
          <w:sz w:val="26"/>
          <w:szCs w:val="26"/>
        </w:rPr>
        <w:t xml:space="preserve"> </w:t>
      </w:r>
      <w:r w:rsidRPr="000B2452">
        <w:rPr>
          <w:sz w:val="26"/>
          <w:szCs w:val="26"/>
        </w:rPr>
        <w:t>(также указанная информация размещена в ФГИС «Единый реестр проверок»);</w:t>
      </w:r>
    </w:p>
    <w:p w:rsidR="009C68FA" w:rsidRDefault="009C68FA" w:rsidP="009C68FA">
      <w:pPr>
        <w:ind w:firstLine="709"/>
        <w:jc w:val="both"/>
        <w:rPr>
          <w:sz w:val="26"/>
          <w:szCs w:val="26"/>
        </w:rPr>
      </w:pPr>
      <w:r w:rsidRPr="000B2452">
        <w:rPr>
          <w:sz w:val="26"/>
          <w:szCs w:val="26"/>
        </w:rPr>
        <w:t xml:space="preserve">размещена информация о результатах проведенных проверок (также указанная информация размещена в </w:t>
      </w:r>
      <w:r>
        <w:rPr>
          <w:sz w:val="26"/>
          <w:szCs w:val="26"/>
        </w:rPr>
        <w:t>ФГИС «Единый реестр проверок»);</w:t>
      </w:r>
    </w:p>
    <w:p w:rsidR="009C68FA" w:rsidRDefault="009C68FA" w:rsidP="009C68F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утвержден </w:t>
      </w:r>
      <w:r w:rsidRPr="001F09DC">
        <w:rPr>
          <w:sz w:val="26"/>
          <w:szCs w:val="26"/>
        </w:rPr>
        <w:t>Перечень видов регионального государственного контроля (надзора), в отношении которых применяется риск-ориентированный подход</w:t>
      </w:r>
      <w:r>
        <w:rPr>
          <w:sz w:val="26"/>
          <w:szCs w:val="26"/>
        </w:rPr>
        <w:t>.</w:t>
      </w:r>
    </w:p>
    <w:p w:rsidR="009C68FA" w:rsidRDefault="009C68FA" w:rsidP="009C68FA">
      <w:pPr>
        <w:ind w:firstLine="709"/>
        <w:jc w:val="both"/>
        <w:rPr>
          <w:sz w:val="26"/>
          <w:szCs w:val="26"/>
        </w:rPr>
      </w:pPr>
    </w:p>
    <w:p w:rsidR="009C68FA" w:rsidRPr="000B2452" w:rsidRDefault="009C68FA" w:rsidP="009C68F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0B2452">
        <w:rPr>
          <w:sz w:val="26"/>
          <w:szCs w:val="26"/>
        </w:rPr>
        <w:t xml:space="preserve">роведена </w:t>
      </w:r>
      <w:r>
        <w:rPr>
          <w:sz w:val="26"/>
          <w:szCs w:val="26"/>
        </w:rPr>
        <w:t>информационно-разъяснительная</w:t>
      </w:r>
      <w:r w:rsidRPr="000B2452">
        <w:rPr>
          <w:sz w:val="26"/>
          <w:szCs w:val="26"/>
        </w:rPr>
        <w:t xml:space="preserve"> работа с подконтрольными субъектами по разъяснению обязательных требований законодательства в области регулируемых государством цен (тарифов)</w:t>
      </w:r>
      <w:r>
        <w:rPr>
          <w:sz w:val="26"/>
          <w:szCs w:val="26"/>
        </w:rPr>
        <w:t xml:space="preserve">, </w:t>
      </w:r>
      <w:r w:rsidRPr="000B2452">
        <w:rPr>
          <w:sz w:val="26"/>
          <w:szCs w:val="26"/>
        </w:rPr>
        <w:t>по вопросам соблюдения обязательных требований, установленных стандартами раскрытия информации в форм</w:t>
      </w:r>
      <w:r>
        <w:rPr>
          <w:sz w:val="26"/>
          <w:szCs w:val="26"/>
        </w:rPr>
        <w:t>е</w:t>
      </w:r>
      <w:r w:rsidRPr="000B2452">
        <w:rPr>
          <w:sz w:val="26"/>
          <w:szCs w:val="26"/>
        </w:rPr>
        <w:t xml:space="preserve"> информационных писем, консультаций по телефону и др. </w:t>
      </w:r>
    </w:p>
    <w:p w:rsidR="009C68FA" w:rsidRPr="00B12861" w:rsidRDefault="009C68FA" w:rsidP="009C68F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2861">
        <w:rPr>
          <w:rFonts w:ascii="Times New Roman" w:hAnsi="Times New Roman" w:cs="Times New Roman"/>
          <w:sz w:val="26"/>
          <w:szCs w:val="26"/>
        </w:rPr>
        <w:t xml:space="preserve">Обращаем внимание регулируемых организаций, что в 2019 </w:t>
      </w:r>
      <w:r>
        <w:rPr>
          <w:rFonts w:ascii="Times New Roman" w:hAnsi="Times New Roman" w:cs="Times New Roman"/>
          <w:sz w:val="26"/>
          <w:szCs w:val="26"/>
        </w:rPr>
        <w:t>году р</w:t>
      </w:r>
      <w:r w:rsidRPr="0014000F">
        <w:rPr>
          <w:rFonts w:ascii="Times New Roman" w:hAnsi="Times New Roman" w:cs="Times New Roman"/>
          <w:sz w:val="26"/>
          <w:szCs w:val="26"/>
        </w:rPr>
        <w:t xml:space="preserve">егиональный государственный контроль (надзор) осуществляется с применением риск-ориентированного подхода в соответствии с Правилами отнесения деятельности юридических лиц и индивидуальных предпринимателей и (или) используемых ими производственных объектов к определенной категории риска или определенному классу (категории) опасности, утвержденными постановлением Правительства Российской Федерации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14000F">
        <w:rPr>
          <w:rFonts w:ascii="Times New Roman" w:hAnsi="Times New Roman" w:cs="Times New Roman"/>
          <w:sz w:val="26"/>
          <w:szCs w:val="26"/>
        </w:rPr>
        <w:t xml:space="preserve"> 806.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Постановлением Администрации Ненецкого автономного округа</w:t>
      </w:r>
      <w:r w:rsidRPr="001F09D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br/>
      </w:r>
      <w:r w:rsidRPr="001F09DC">
        <w:rPr>
          <w:rFonts w:ascii="Times New Roman" w:hAnsi="Times New Roman" w:cs="Times New Roman"/>
          <w:sz w:val="26"/>
          <w:szCs w:val="26"/>
        </w:rPr>
        <w:t xml:space="preserve">от 28.06.2012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1F09DC">
        <w:rPr>
          <w:rFonts w:ascii="Times New Roman" w:hAnsi="Times New Roman" w:cs="Times New Roman"/>
          <w:sz w:val="26"/>
          <w:szCs w:val="26"/>
        </w:rPr>
        <w:t xml:space="preserve"> 176-п </w:t>
      </w:r>
      <w:r>
        <w:rPr>
          <w:rFonts w:ascii="Times New Roman" w:hAnsi="Times New Roman" w:cs="Times New Roman"/>
          <w:sz w:val="26"/>
          <w:szCs w:val="26"/>
        </w:rPr>
        <w:t xml:space="preserve">утвержден </w:t>
      </w:r>
      <w:r w:rsidRPr="001F09DC">
        <w:rPr>
          <w:rFonts w:ascii="Times New Roman" w:hAnsi="Times New Roman" w:cs="Times New Roman"/>
          <w:sz w:val="26"/>
          <w:szCs w:val="26"/>
        </w:rPr>
        <w:t>Перечень видов регионального государственного контроля (надзора), в отношении которых применяется риск-ориентированный подход</w:t>
      </w:r>
      <w:r>
        <w:rPr>
          <w:rFonts w:ascii="Times New Roman" w:hAnsi="Times New Roman" w:cs="Times New Roman"/>
          <w:sz w:val="26"/>
          <w:szCs w:val="26"/>
        </w:rPr>
        <w:t>. К ним относятся:</w:t>
      </w:r>
    </w:p>
    <w:p w:rsidR="009C68FA" w:rsidRDefault="009C68FA" w:rsidP="009C68F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контроль за соблюдением установленных предельных размеров платы за проведение технического осмотра транспортных средств и платы за выдачу дубликата диагностической карты.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региональный государственный контроль (надзор) в отношении установления и (или) применения цен (тарифов) в сферах деятельности субъектов естественных монополий, в том числе в части соблюдения субъектами естественных монополий стандартов раскрытия информации.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региональный государственный контроль (надзор) в отношении регулируемых государством цен (тарифов) в электроэнергетике, в том числе в части использования инвестиционных ресурсов, включенных в регулируемые государством цены (тарифы), в части применения платы за технологическое </w:t>
      </w:r>
      <w:r>
        <w:rPr>
          <w:rFonts w:ascii="Times New Roman" w:hAnsi="Times New Roman" w:cs="Times New Roman"/>
          <w:sz w:val="26"/>
          <w:szCs w:val="26"/>
        </w:rPr>
        <w:lastRenderedPageBreak/>
        <w:t>присоединение и (или) стандартизированных тарифных ставок, и в части соблюдения стандартов раскрытия информации субъектами электроэнергетики.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региональный государственный контроль (надзор) в отношении регулирования цен (тарифов) в сфере теплоснабжения, в том числе в части соблюдения стандартов раскрытия информации в сфере теплоснабжения.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региональный государственный контроль (надзор) в отношении регулирования тарифов в сфере водоснабжения и водоотведения, в том числе в части соблюдения стандартов раскрытия информации в сфере водоснабжения и водоотведения.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региональный государственный контроль (надзор) в отношении регулирования тарифов в сфере обращения с твердыми коммунальными отходами, в том числе в части соблюдения стандартов раскрытия информации в сфере обращения с твердыми коммунальными отходами.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региональный государственный контроль за применением цен на лекарственные препараты, включенные в перечень жизненно необходимых и важнейших лекарственных препаратов, организациями оптовой торговли, аптечными организациями, индивидуальными предпринимателями, имеющими лицензию на фармацевтическую деятельность.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00F">
        <w:rPr>
          <w:rFonts w:ascii="Times New Roman" w:hAnsi="Times New Roman" w:cs="Times New Roman"/>
          <w:sz w:val="26"/>
          <w:szCs w:val="26"/>
        </w:rPr>
        <w:t>Отнесение деятельности объекта контроля к определенной категории риска осуществляется Управлением на основании Критериев отнесения деятельности юридических лиц и индивидуальных предпринимателей к определенной категории риска.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Критерии утверждены П</w:t>
      </w:r>
      <w:r w:rsidRPr="001F09DC">
        <w:rPr>
          <w:rFonts w:ascii="Times New Roman" w:hAnsi="Times New Roman" w:cs="Times New Roman"/>
          <w:sz w:val="26"/>
          <w:szCs w:val="26"/>
        </w:rPr>
        <w:t>орядк</w:t>
      </w:r>
      <w:r>
        <w:rPr>
          <w:rFonts w:ascii="Times New Roman" w:hAnsi="Times New Roman" w:cs="Times New Roman"/>
          <w:sz w:val="26"/>
          <w:szCs w:val="26"/>
        </w:rPr>
        <w:t>ами</w:t>
      </w:r>
      <w:r w:rsidRPr="001F09DC">
        <w:rPr>
          <w:rFonts w:ascii="Times New Roman" w:hAnsi="Times New Roman" w:cs="Times New Roman"/>
          <w:sz w:val="26"/>
          <w:szCs w:val="26"/>
        </w:rPr>
        <w:t xml:space="preserve"> организации и осуществления регионального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F09DC">
        <w:rPr>
          <w:rFonts w:ascii="Times New Roman" w:hAnsi="Times New Roman" w:cs="Times New Roman"/>
          <w:sz w:val="26"/>
          <w:szCs w:val="26"/>
        </w:rPr>
        <w:t>государственного контроля (надзора)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соответствующей сфере.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00F">
        <w:rPr>
          <w:rFonts w:ascii="Times New Roman" w:hAnsi="Times New Roman" w:cs="Times New Roman"/>
          <w:sz w:val="26"/>
          <w:szCs w:val="26"/>
        </w:rPr>
        <w:t>Юридические лица и индивидуальные предприниматели, осуществляющие регулируемы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14000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виды деятельности</w:t>
      </w:r>
      <w:r w:rsidRPr="0014000F">
        <w:rPr>
          <w:rFonts w:ascii="Times New Roman" w:hAnsi="Times New Roman" w:cs="Times New Roman"/>
          <w:sz w:val="26"/>
          <w:szCs w:val="26"/>
        </w:rPr>
        <w:t>, при наличии 2 и более вступивших в законную силу постановлений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 в течение последних 3 лет, предшествовавших году, в котором принимается решение об утверждении плана проверок</w:t>
      </w:r>
      <w:r>
        <w:rPr>
          <w:rFonts w:ascii="Times New Roman" w:hAnsi="Times New Roman" w:cs="Times New Roman"/>
          <w:sz w:val="26"/>
          <w:szCs w:val="26"/>
        </w:rPr>
        <w:t>, при составлении Плана проверок будут отнесены к более высокой категории риска. П</w:t>
      </w:r>
      <w:r w:rsidRPr="0014000F">
        <w:rPr>
          <w:rFonts w:ascii="Times New Roman" w:hAnsi="Times New Roman" w:cs="Times New Roman"/>
          <w:sz w:val="26"/>
          <w:szCs w:val="26"/>
        </w:rPr>
        <w:t>ланов</w:t>
      </w:r>
      <w:r>
        <w:rPr>
          <w:rFonts w:ascii="Times New Roman" w:hAnsi="Times New Roman" w:cs="Times New Roman"/>
          <w:sz w:val="26"/>
          <w:szCs w:val="26"/>
        </w:rPr>
        <w:t>ые</w:t>
      </w:r>
      <w:r w:rsidRPr="0014000F">
        <w:rPr>
          <w:rFonts w:ascii="Times New Roman" w:hAnsi="Times New Roman" w:cs="Times New Roman"/>
          <w:sz w:val="26"/>
          <w:szCs w:val="26"/>
        </w:rPr>
        <w:t xml:space="preserve"> проверк</w:t>
      </w:r>
      <w:r>
        <w:rPr>
          <w:rFonts w:ascii="Times New Roman" w:hAnsi="Times New Roman" w:cs="Times New Roman"/>
          <w:sz w:val="26"/>
          <w:szCs w:val="26"/>
        </w:rPr>
        <w:t>и для таких субъектов контроля проводятся чаще.</w:t>
      </w: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68FA" w:rsidRDefault="009C68FA" w:rsidP="009C68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68FA" w:rsidRPr="00F803FA" w:rsidRDefault="009C68FA" w:rsidP="009C68F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</w:t>
      </w:r>
    </w:p>
    <w:p w:rsidR="009C68FA" w:rsidRDefault="009C68FA" w:rsidP="009C68FA">
      <w:pPr>
        <w:jc w:val="center"/>
        <w:rPr>
          <w:sz w:val="26"/>
          <w:szCs w:val="26"/>
        </w:rPr>
      </w:pPr>
    </w:p>
    <w:p w:rsidR="00651D09" w:rsidRDefault="00651D09"/>
    <w:sectPr w:rsidR="00651D09" w:rsidSect="00632BA8">
      <w:pgSz w:w="11906" w:h="16838"/>
      <w:pgMar w:top="1134" w:right="849" w:bottom="993" w:left="1701" w:header="397" w:footer="284" w:gutter="0"/>
      <w:cols w:space="709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FA"/>
    <w:rsid w:val="00651D09"/>
    <w:rsid w:val="009C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68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C68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9C68FA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68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C68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9C68FA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grct.adm-nao.ru/regionalnyj-gosudarstvennyj-kontrol-nadzor/" TargetMode="External"/><Relationship Id="rId13" Type="http://schemas.openxmlformats.org/officeDocument/2006/relationships/hyperlink" Target="consultantplus://offline/ref=1D9B639050C9EBA3BD41B19042B1F20B0D01A7B29370B18525C568B4744AB338420069BE67AB8547BDE261BB2102C5021CEA295D24D11B10H3W0O" TargetMode="External"/><Relationship Id="rId18" Type="http://schemas.openxmlformats.org/officeDocument/2006/relationships/hyperlink" Target="consultantplus://offline/ref=F47E4BCFC722DBAB10C1969A0637BFCB75D3B40C593383A033AA713B19732FD55CC5F13F6F003F7F191A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grct.adm-nao.ru" TargetMode="External"/><Relationship Id="rId12" Type="http://schemas.openxmlformats.org/officeDocument/2006/relationships/hyperlink" Target="consultantplus://offline/ref=1D9B639050C9EBA3BD41B19042B1F20B0E06A1BE9974B18525C568B4744AB338420069BE67AB8546BFE261BB2102C5021CEA295D24D11B10H3W0O" TargetMode="External"/><Relationship Id="rId17" Type="http://schemas.openxmlformats.org/officeDocument/2006/relationships/hyperlink" Target="consultantplus://offline/ref=F47E4BCFC722DBAB10C1969A0637BFCB75D3B40C593383A033AA713B19732FD55CC5F13F6F003C7D191E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91F5FDD7636D5BC1FA8877E1921C24D0EF550B210F07A0F0D9D2711F68C846EB74AA31BBA2F99E9AA3CN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3B5BFE42B01DC4C447DF4EB81E6175CC5E29B1B55F6C4CCE7AA92277E9C9846A17138505FF4AFBDW7W3O" TargetMode="External"/><Relationship Id="rId11" Type="http://schemas.openxmlformats.org/officeDocument/2006/relationships/hyperlink" Target="consultantplus://offline/ref=1D9B639050C9EBA3BD41B19042B1F20B0E06A1BE9974B18525C568B4744AB338420069BE67AB8544BEE261BB2102C5021CEA295D24D11B10H3W0O" TargetMode="External"/><Relationship Id="rId5" Type="http://schemas.openxmlformats.org/officeDocument/2006/relationships/hyperlink" Target="consultantplus://offline/ref=63B5BFE42B01DC4C447DF4EB81E6175CC5E29A1B5DFBC4CCE7AA92277E9C9846A171385357WFW3O" TargetMode="External"/><Relationship Id="rId15" Type="http://schemas.openxmlformats.org/officeDocument/2006/relationships/hyperlink" Target="consultantplus://offline/ref=391F5FDD7636D5BC1FA8877E1921C24D0EF550B210F07A0F0D9D2711F68C846EB74AA31BBA2F98EFAA3AN" TargetMode="External"/><Relationship Id="rId10" Type="http://schemas.openxmlformats.org/officeDocument/2006/relationships/hyperlink" Target="consultantplus://offline/ref=2D02982FFB78F2618E9BEFBAD902F9D9C9726435FD5067BCA73040DFB5tDT6J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9B639050C9EBA3BD41B19042B1F20B0D00A8B49A73B18525C568B4744AB338420069BE67AB8143B8E261BB2102C5021CEA295D24D11B10H3W0O" TargetMode="External"/><Relationship Id="rId14" Type="http://schemas.openxmlformats.org/officeDocument/2006/relationships/hyperlink" Target="consultantplus://offline/ref=1D9B639050C9EBA3BD41B19042B1F20B0E06A1BE9974B18525C568B4744AB338420069BE67AB8544BEE261BB2102C5021CEA295D24D11B10H3W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6750</Words>
  <Characters>38476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Лахно Елена Николаевна</cp:lastModifiedBy>
  <cp:revision>1</cp:revision>
  <dcterms:created xsi:type="dcterms:W3CDTF">2019-04-09T05:45:00Z</dcterms:created>
  <dcterms:modified xsi:type="dcterms:W3CDTF">2019-04-09T05:47:00Z</dcterms:modified>
</cp:coreProperties>
</file>