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202" w:rsidRP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202">
        <w:rPr>
          <w:rFonts w:ascii="Times New Roman" w:hAnsi="Times New Roman" w:cs="Times New Roman"/>
          <w:b/>
          <w:sz w:val="28"/>
          <w:szCs w:val="28"/>
        </w:rPr>
        <w:t>Управление по государственному регулированию цен (тарифов)</w:t>
      </w:r>
    </w:p>
    <w:p w:rsidR="00A95202" w:rsidRP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202">
        <w:rPr>
          <w:rFonts w:ascii="Times New Roman" w:hAnsi="Times New Roman" w:cs="Times New Roman"/>
          <w:b/>
          <w:sz w:val="28"/>
          <w:szCs w:val="28"/>
        </w:rPr>
        <w:t>Ненецкого автономного округа</w:t>
      </w:r>
    </w:p>
    <w:p w:rsid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8DADBB9" wp14:editId="2F2C359B">
            <wp:extent cx="771276" cy="1006176"/>
            <wp:effectExtent l="0" t="0" r="0" b="381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822" cy="1006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202" w:rsidRDefault="00A95202" w:rsidP="00A952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Pr="00A95202" w:rsidRDefault="00A95202" w:rsidP="00A952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202">
        <w:rPr>
          <w:rFonts w:ascii="Times New Roman" w:hAnsi="Times New Roman" w:cs="Times New Roman"/>
          <w:b/>
          <w:sz w:val="28"/>
          <w:szCs w:val="28"/>
        </w:rPr>
        <w:t>РУКОВОДСТВО</w:t>
      </w:r>
    </w:p>
    <w:p w:rsidR="00A95202" w:rsidRP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202">
        <w:rPr>
          <w:rFonts w:ascii="Times New Roman" w:hAnsi="Times New Roman" w:cs="Times New Roman"/>
          <w:b/>
          <w:sz w:val="28"/>
          <w:szCs w:val="28"/>
        </w:rPr>
        <w:t xml:space="preserve">по соблюдению обязательных требований, </w:t>
      </w:r>
    </w:p>
    <w:p w:rsidR="00A95202" w:rsidRP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202">
        <w:rPr>
          <w:rFonts w:ascii="Times New Roman" w:hAnsi="Times New Roman" w:cs="Times New Roman"/>
          <w:b/>
          <w:sz w:val="28"/>
          <w:szCs w:val="28"/>
        </w:rPr>
        <w:t xml:space="preserve">выполнение которых оценивается УГРЦТ НАО </w:t>
      </w:r>
    </w:p>
    <w:p w:rsidR="0024088A" w:rsidRDefault="00A95202" w:rsidP="002408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202">
        <w:rPr>
          <w:rFonts w:ascii="Times New Roman" w:hAnsi="Times New Roman" w:cs="Times New Roman"/>
          <w:b/>
          <w:sz w:val="28"/>
          <w:szCs w:val="28"/>
        </w:rPr>
        <w:t xml:space="preserve">при осуществлении при осуществлении </w:t>
      </w:r>
      <w:r w:rsidR="0024088A" w:rsidRPr="0024088A">
        <w:rPr>
          <w:rFonts w:ascii="Times New Roman" w:hAnsi="Times New Roman" w:cs="Times New Roman"/>
          <w:b/>
          <w:sz w:val="28"/>
          <w:szCs w:val="28"/>
        </w:rPr>
        <w:t xml:space="preserve">контроля </w:t>
      </w:r>
    </w:p>
    <w:p w:rsidR="0024088A" w:rsidRDefault="0024088A" w:rsidP="002408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88A">
        <w:rPr>
          <w:rFonts w:ascii="Times New Roman" w:hAnsi="Times New Roman" w:cs="Times New Roman"/>
          <w:b/>
          <w:sz w:val="28"/>
          <w:szCs w:val="28"/>
        </w:rPr>
        <w:t xml:space="preserve">за соблюдением установленных предельного размера </w:t>
      </w:r>
    </w:p>
    <w:p w:rsidR="0024088A" w:rsidRDefault="0024088A" w:rsidP="002408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88A">
        <w:rPr>
          <w:rFonts w:ascii="Times New Roman" w:hAnsi="Times New Roman" w:cs="Times New Roman"/>
          <w:b/>
          <w:sz w:val="28"/>
          <w:szCs w:val="28"/>
        </w:rPr>
        <w:t xml:space="preserve">платы за проведение технического осмотра </w:t>
      </w:r>
    </w:p>
    <w:p w:rsidR="0024088A" w:rsidRDefault="0024088A" w:rsidP="002408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88A">
        <w:rPr>
          <w:rFonts w:ascii="Times New Roman" w:hAnsi="Times New Roman" w:cs="Times New Roman"/>
          <w:b/>
          <w:sz w:val="28"/>
          <w:szCs w:val="28"/>
        </w:rPr>
        <w:t xml:space="preserve">транспортных средств и размера платы за выдачу </w:t>
      </w:r>
    </w:p>
    <w:p w:rsidR="00A95202" w:rsidRDefault="0024088A" w:rsidP="002408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88A">
        <w:rPr>
          <w:rFonts w:ascii="Times New Roman" w:hAnsi="Times New Roman" w:cs="Times New Roman"/>
          <w:b/>
          <w:sz w:val="28"/>
          <w:szCs w:val="28"/>
        </w:rPr>
        <w:t>дубликата диагностической карты</w:t>
      </w: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5D93" w:rsidRDefault="00455D93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5D93" w:rsidRDefault="00455D93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5D93" w:rsidRDefault="00455D93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5"/>
        <w:gridCol w:w="4979"/>
      </w:tblGrid>
      <w:tr w:rsidR="00A95202" w:rsidTr="000D63F8">
        <w:tc>
          <w:tcPr>
            <w:tcW w:w="4735" w:type="dxa"/>
          </w:tcPr>
          <w:p w:rsidR="00A95202" w:rsidRDefault="00A95202" w:rsidP="00A952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79" w:type="dxa"/>
          </w:tcPr>
          <w:p w:rsidR="00A95202" w:rsidRPr="00A95202" w:rsidRDefault="00A95202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02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  <w:p w:rsidR="00A95202" w:rsidRPr="00A95202" w:rsidRDefault="00A95202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95202" w:rsidRPr="00A95202" w:rsidRDefault="00A95202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02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Управления </w:t>
            </w:r>
          </w:p>
          <w:p w:rsidR="00A95202" w:rsidRDefault="00A95202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02">
              <w:rPr>
                <w:rFonts w:ascii="Times New Roman" w:hAnsi="Times New Roman" w:cs="Times New Roman"/>
                <w:sz w:val="26"/>
                <w:szCs w:val="26"/>
              </w:rPr>
              <w:t xml:space="preserve">по государственному регулированию </w:t>
            </w:r>
          </w:p>
          <w:p w:rsidR="00A95202" w:rsidRDefault="00A95202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02">
              <w:rPr>
                <w:rFonts w:ascii="Times New Roman" w:hAnsi="Times New Roman" w:cs="Times New Roman"/>
                <w:sz w:val="26"/>
                <w:szCs w:val="26"/>
              </w:rPr>
              <w:t>цен (тарифов) Ненецкого автономного округа</w:t>
            </w:r>
          </w:p>
          <w:p w:rsidR="00A95202" w:rsidRPr="00C82924" w:rsidRDefault="00A95202" w:rsidP="00A952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95202" w:rsidRDefault="00A95202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 С.А. Андриянов</w:t>
            </w:r>
          </w:p>
          <w:p w:rsidR="00C82924" w:rsidRPr="00C82924" w:rsidRDefault="00C82924" w:rsidP="00A952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2924" w:rsidRDefault="00C82924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2860FB">
              <w:rPr>
                <w:rFonts w:ascii="Times New Roman" w:hAnsi="Times New Roman" w:cs="Times New Roman"/>
                <w:sz w:val="26"/>
                <w:szCs w:val="26"/>
              </w:rPr>
              <w:t xml:space="preserve"> 22 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ноября 2019 года</w:t>
            </w:r>
          </w:p>
          <w:p w:rsidR="00A95202" w:rsidRDefault="00A95202" w:rsidP="00A952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41113" w:rsidRDefault="00A41113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3BFB" w:rsidRPr="00CE3BFB" w:rsidRDefault="00CE3BFB" w:rsidP="00CE3BF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3BFB">
        <w:rPr>
          <w:rFonts w:ascii="Times New Roman" w:hAnsi="Times New Roman" w:cs="Times New Roman"/>
          <w:b/>
          <w:sz w:val="26"/>
          <w:szCs w:val="26"/>
        </w:rPr>
        <w:t>РУКОВОДСТВО</w:t>
      </w:r>
    </w:p>
    <w:p w:rsidR="00CE3BFB" w:rsidRPr="00CE3BFB" w:rsidRDefault="00CE3BFB" w:rsidP="00CE3B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3BFB">
        <w:rPr>
          <w:rFonts w:ascii="Times New Roman" w:hAnsi="Times New Roman" w:cs="Times New Roman"/>
          <w:b/>
          <w:sz w:val="26"/>
          <w:szCs w:val="26"/>
        </w:rPr>
        <w:t xml:space="preserve">по соблюдению обязательных требований, </w:t>
      </w:r>
    </w:p>
    <w:p w:rsidR="00CE3BFB" w:rsidRPr="00CE3BFB" w:rsidRDefault="00CE3BFB" w:rsidP="00CE3B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3BFB">
        <w:rPr>
          <w:rFonts w:ascii="Times New Roman" w:hAnsi="Times New Roman" w:cs="Times New Roman"/>
          <w:b/>
          <w:sz w:val="26"/>
          <w:szCs w:val="26"/>
        </w:rPr>
        <w:t xml:space="preserve">выполнение которых оценивается УГРЦТ НАО </w:t>
      </w:r>
    </w:p>
    <w:p w:rsidR="00CE3BFB" w:rsidRPr="00CE3BFB" w:rsidRDefault="00CE3BFB" w:rsidP="0024088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3BFB">
        <w:rPr>
          <w:rFonts w:ascii="Times New Roman" w:hAnsi="Times New Roman" w:cs="Times New Roman"/>
          <w:b/>
          <w:sz w:val="26"/>
          <w:szCs w:val="26"/>
        </w:rPr>
        <w:t xml:space="preserve">при осуществлении при осуществлении </w:t>
      </w:r>
      <w:r w:rsidR="0024088A" w:rsidRPr="0024088A">
        <w:rPr>
          <w:rFonts w:ascii="Times New Roman" w:hAnsi="Times New Roman" w:cs="Times New Roman"/>
          <w:b/>
          <w:sz w:val="26"/>
          <w:szCs w:val="26"/>
        </w:rPr>
        <w:t>контроля за соблюдением установленных предельного размера платы за проведение технического осмотра транспортных средств и размера платы за выдачу дубликата диагностической карты</w:t>
      </w: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CE3BFB" w:rsidP="00CE3B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BFB">
        <w:rPr>
          <w:rFonts w:ascii="Times New Roman" w:hAnsi="Times New Roman" w:cs="Times New Roman"/>
          <w:sz w:val="26"/>
          <w:szCs w:val="26"/>
        </w:rPr>
        <w:t xml:space="preserve">Настоящее Руководство разработано </w:t>
      </w:r>
      <w:r>
        <w:rPr>
          <w:rFonts w:ascii="Times New Roman" w:hAnsi="Times New Roman" w:cs="Times New Roman"/>
          <w:sz w:val="26"/>
          <w:szCs w:val="26"/>
        </w:rPr>
        <w:t xml:space="preserve">Управлением </w:t>
      </w:r>
      <w:r w:rsidRPr="00CE3BFB">
        <w:rPr>
          <w:rFonts w:ascii="Times New Roman" w:hAnsi="Times New Roman" w:cs="Times New Roman"/>
          <w:sz w:val="26"/>
          <w:szCs w:val="26"/>
        </w:rPr>
        <w:t>по государственному регули</w:t>
      </w:r>
      <w:bookmarkStart w:id="0" w:name="_GoBack"/>
      <w:bookmarkEnd w:id="0"/>
      <w:r w:rsidRPr="00CE3BFB">
        <w:rPr>
          <w:rFonts w:ascii="Times New Roman" w:hAnsi="Times New Roman" w:cs="Times New Roman"/>
          <w:sz w:val="26"/>
          <w:szCs w:val="26"/>
        </w:rPr>
        <w:t xml:space="preserve">рованию цен (тарифов) Ненецкого автономного округа (далее – </w:t>
      </w:r>
      <w:r>
        <w:rPr>
          <w:rFonts w:ascii="Times New Roman" w:hAnsi="Times New Roman" w:cs="Times New Roman"/>
          <w:sz w:val="26"/>
          <w:szCs w:val="26"/>
        </w:rPr>
        <w:t>Управление</w:t>
      </w:r>
      <w:r w:rsidRPr="00CE3BFB">
        <w:rPr>
          <w:rFonts w:ascii="Times New Roman" w:hAnsi="Times New Roman" w:cs="Times New Roman"/>
          <w:sz w:val="26"/>
          <w:szCs w:val="26"/>
        </w:rPr>
        <w:t xml:space="preserve">) в соответствии с пунктом 2 части 2 статьи 8.2 Федерального закона от 26.12.2008 </w:t>
      </w:r>
      <w:r w:rsidR="00E231D7">
        <w:rPr>
          <w:rFonts w:ascii="Times New Roman" w:hAnsi="Times New Roman" w:cs="Times New Roman"/>
          <w:sz w:val="26"/>
          <w:szCs w:val="26"/>
        </w:rPr>
        <w:br/>
      </w:r>
      <w:r w:rsidRPr="00CE3BFB">
        <w:rPr>
          <w:rFonts w:ascii="Times New Roman" w:hAnsi="Times New Roman" w:cs="Times New Roman"/>
          <w:sz w:val="26"/>
          <w:szCs w:val="26"/>
        </w:rPr>
        <w:t>№ 294-ФЗ «О защите прав юридических лиц и индивидуальных предпринимателей при осуществлении государственного контроля (надзо</w:t>
      </w:r>
      <w:r w:rsidR="00BC254C">
        <w:rPr>
          <w:rFonts w:ascii="Times New Roman" w:hAnsi="Times New Roman" w:cs="Times New Roman"/>
          <w:sz w:val="26"/>
          <w:szCs w:val="26"/>
        </w:rPr>
        <w:t>ра) и муниципального контроля».</w:t>
      </w:r>
    </w:p>
    <w:p w:rsidR="00CA4B08" w:rsidRDefault="00CA4B08" w:rsidP="00CA4B0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4B08">
        <w:rPr>
          <w:rFonts w:ascii="Times New Roman" w:hAnsi="Times New Roman" w:cs="Times New Roman"/>
          <w:sz w:val="26"/>
          <w:szCs w:val="26"/>
        </w:rPr>
        <w:t>Управлением в 2018 году при осуществлении всех видов регионального государственного контроля, выявлен</w:t>
      </w:r>
      <w:r>
        <w:rPr>
          <w:rFonts w:ascii="Times New Roman" w:hAnsi="Times New Roman" w:cs="Times New Roman"/>
          <w:sz w:val="26"/>
          <w:szCs w:val="26"/>
        </w:rPr>
        <w:t>ы следующие</w:t>
      </w:r>
      <w:r w:rsidRPr="00CA4B08">
        <w:rPr>
          <w:rFonts w:ascii="Times New Roman" w:hAnsi="Times New Roman" w:cs="Times New Roman"/>
          <w:sz w:val="26"/>
          <w:szCs w:val="26"/>
        </w:rPr>
        <w:t xml:space="preserve"> нарушения: </w:t>
      </w:r>
    </w:p>
    <w:p w:rsidR="00CA4B08" w:rsidRPr="00C82924" w:rsidRDefault="00CA4B08" w:rsidP="00CA4B08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79"/>
        <w:gridCol w:w="1985"/>
      </w:tblGrid>
      <w:tr w:rsidR="00CA4B08" w:rsidTr="00CA4B08">
        <w:tc>
          <w:tcPr>
            <w:tcW w:w="7479" w:type="dxa"/>
          </w:tcPr>
          <w:p w:rsidR="00CA4B08" w:rsidRPr="00870857" w:rsidRDefault="00CA4B08" w:rsidP="00CA4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Статья КоАП, нарушение</w:t>
            </w:r>
          </w:p>
        </w:tc>
        <w:tc>
          <w:tcPr>
            <w:tcW w:w="1985" w:type="dxa"/>
          </w:tcPr>
          <w:p w:rsidR="00CA4B08" w:rsidRPr="00870857" w:rsidRDefault="00A41113" w:rsidP="00A41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% от общего количества выявленных нарушений</w:t>
            </w:r>
          </w:p>
        </w:tc>
      </w:tr>
      <w:tr w:rsidR="00CA4B08" w:rsidTr="00CA4B08">
        <w:tc>
          <w:tcPr>
            <w:tcW w:w="7479" w:type="dxa"/>
          </w:tcPr>
          <w:p w:rsidR="00CA4B08" w:rsidRPr="00870857" w:rsidRDefault="00CA4B08" w:rsidP="00CA4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>Часть 1</w:t>
            </w:r>
            <w:r w:rsidRPr="00870857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>татьи 19.7.1.</w:t>
            </w:r>
          </w:p>
          <w:p w:rsidR="00CA4B08" w:rsidRPr="00870857" w:rsidRDefault="00CA4B08" w:rsidP="00CA4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Непредставление или несвоевременное представление сведений в орган, осуществляющий государственный контроль (надзор) в области регулируемых государством цен (тарифов), если обязательность представления сведений предусмотрена нормативными правовыми актами для установления, изменения, введения или отмены тарифов</w:t>
            </w:r>
          </w:p>
        </w:tc>
        <w:tc>
          <w:tcPr>
            <w:tcW w:w="1985" w:type="dxa"/>
          </w:tcPr>
          <w:p w:rsidR="00CA4B08" w:rsidRPr="00870857" w:rsidRDefault="00A41113" w:rsidP="00A41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>0,7 %</w:t>
            </w:r>
          </w:p>
        </w:tc>
      </w:tr>
      <w:tr w:rsidR="00CA4B08" w:rsidTr="00CA4B08">
        <w:tc>
          <w:tcPr>
            <w:tcW w:w="7479" w:type="dxa"/>
          </w:tcPr>
          <w:p w:rsidR="00CA4B08" w:rsidRPr="00870857" w:rsidRDefault="00A41113" w:rsidP="00C82924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Часть 1 статьи 19.8.1. </w:t>
            </w:r>
            <w:proofErr w:type="spellStart"/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Непредоставление</w:t>
            </w:r>
            <w:proofErr w:type="spellEnd"/>
            <w:r w:rsidRPr="00870857">
              <w:rPr>
                <w:rFonts w:ascii="Times New Roman" w:hAnsi="Times New Roman" w:cs="Times New Roman"/>
                <w:sz w:val="24"/>
                <w:szCs w:val="24"/>
              </w:rPr>
              <w:t xml:space="preserve"> сведений или предоставление заведомо ложных сведений о своей деятельности, </w:t>
            </w:r>
            <w:proofErr w:type="spellStart"/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неопубликование</w:t>
            </w:r>
            <w:proofErr w:type="spellEnd"/>
            <w:r w:rsidRPr="00870857">
              <w:rPr>
                <w:rFonts w:ascii="Times New Roman" w:hAnsi="Times New Roman" w:cs="Times New Roman"/>
                <w:sz w:val="24"/>
                <w:szCs w:val="24"/>
              </w:rPr>
              <w:t xml:space="preserve"> сведений или опубликование заведомо ложных сведений о своей деятельности субъектами естественных монополий, и (или) операторами по обращению с твердыми коммунальными отходами, региональными операторами по обращению с твердыми коммунальными отходами, и (или) теплоснабжающими организациями, а также должностными лицами федерального органа исполнительной власти в области государственного регулирования тарифов, должностными лицами органов исполнительной власти субъектов Российской Федерации в области государственного регулирования цен (тарифов) либо должностными лицами органов </w:t>
            </w:r>
            <w:r w:rsidRPr="008708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местного самоуправления, осуществляющих регулирование цен (тарифов), если опубликование и (или) предоставление таких сведений являются обязательными в соответствии с законодательством Российской Федерации, либо нарушение порядка, способа или сроков, которые установлены стандартами раскрытия информации, и форм ее предоставления должностными лицами указанных органов и организациями, за исключением случаев, предусмотренных статьями 9.15, 13.19.1 и 13.19.2 </w:t>
            </w:r>
            <w:r w:rsidR="00C82924">
              <w:rPr>
                <w:rFonts w:ascii="Times New Roman" w:hAnsi="Times New Roman" w:cs="Times New Roman"/>
                <w:sz w:val="24"/>
                <w:szCs w:val="24"/>
              </w:rPr>
              <w:t>КоАП РФ</w:t>
            </w:r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CA4B08" w:rsidRPr="00870857" w:rsidRDefault="00A41113" w:rsidP="00A41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30,7%</w:t>
            </w:r>
          </w:p>
        </w:tc>
      </w:tr>
      <w:tr w:rsidR="00CA4B08" w:rsidTr="00CA4B08">
        <w:tc>
          <w:tcPr>
            <w:tcW w:w="7479" w:type="dxa"/>
          </w:tcPr>
          <w:p w:rsidR="00CA4B08" w:rsidRPr="00870857" w:rsidRDefault="00CA4B08" w:rsidP="00C82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lastRenderedPageBreak/>
              <w:t>Часть 2</w:t>
            </w:r>
            <w:r w:rsidRPr="0087085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="00A41113" w:rsidRPr="0087085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статьи 14.6. </w:t>
            </w:r>
            <w:r w:rsidRPr="0087085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Занижение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 и тому подобного), занижение установленных надбавок (наценок) к ценам (тарифам, расценкам, ставкам и тому подобному), нарушение установленного порядка регулирования цен (тарифов, расценок, ставок и тому подобного), а равно иное нарушение установленного порядка ценообразования</w:t>
            </w:r>
          </w:p>
        </w:tc>
        <w:tc>
          <w:tcPr>
            <w:tcW w:w="1985" w:type="dxa"/>
          </w:tcPr>
          <w:p w:rsidR="00CA4B08" w:rsidRPr="00870857" w:rsidRDefault="00A41113" w:rsidP="00A41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>23,0 %</w:t>
            </w:r>
          </w:p>
        </w:tc>
      </w:tr>
      <w:tr w:rsidR="00CA4B08" w:rsidTr="00CA4B08">
        <w:tc>
          <w:tcPr>
            <w:tcW w:w="7479" w:type="dxa"/>
          </w:tcPr>
          <w:p w:rsidR="00CA4B08" w:rsidRPr="00870857" w:rsidRDefault="00CA4B08" w:rsidP="00CA4B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Часть 1 </w:t>
            </w:r>
            <w:r w:rsidR="00A41113" w:rsidRPr="0087085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статьи 14.6. </w:t>
            </w:r>
            <w:r w:rsidRPr="0087085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Завышение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ставок, платы и тому подобного), завышение установленных надбавок (наценок) к ценам (тарифам, расценкам, ставкам и тому подобному)</w:t>
            </w:r>
          </w:p>
        </w:tc>
        <w:tc>
          <w:tcPr>
            <w:tcW w:w="1985" w:type="dxa"/>
          </w:tcPr>
          <w:p w:rsidR="00CA4B08" w:rsidRPr="00870857" w:rsidRDefault="00A41113" w:rsidP="00A41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>7,7 %</w:t>
            </w:r>
          </w:p>
        </w:tc>
      </w:tr>
      <w:tr w:rsidR="00CA4B08" w:rsidTr="00CA4B08">
        <w:tc>
          <w:tcPr>
            <w:tcW w:w="7479" w:type="dxa"/>
          </w:tcPr>
          <w:p w:rsidR="00CA4B08" w:rsidRPr="00870857" w:rsidRDefault="00CA4B08" w:rsidP="00CA4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>Статья 9.15</w:t>
            </w:r>
          </w:p>
          <w:p w:rsidR="00CA4B08" w:rsidRPr="00870857" w:rsidRDefault="00CA4B08" w:rsidP="00CA4B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Нарушение субъектом оптового рынка электрической энергии и мощности или розничного рынка электрической энергии установленных стандартами раскрытия информации порядка, способов или сроков опубликования информации либо предоставление заведомо ложной информации в печатных изданиях, в которых в соответствии с федеральными законами и законами субъектов Российской Федерации публикуются официальные материалы органов государственной власти, в электронных средствах массовой информации, а также нарушение порядка, способов или сроков предоставления информации по письменному запросу заинтересованных лиц</w:t>
            </w:r>
          </w:p>
        </w:tc>
        <w:tc>
          <w:tcPr>
            <w:tcW w:w="1985" w:type="dxa"/>
          </w:tcPr>
          <w:p w:rsidR="00CA4B08" w:rsidRPr="00870857" w:rsidRDefault="00A41113" w:rsidP="00A41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>7,7  %</w:t>
            </w:r>
          </w:p>
        </w:tc>
      </w:tr>
    </w:tbl>
    <w:p w:rsidR="00CA4B08" w:rsidRPr="00C82924" w:rsidRDefault="00CA4B08" w:rsidP="00CA4B08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870857" w:rsidRDefault="00870857" w:rsidP="008708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47B1">
        <w:rPr>
          <w:rFonts w:ascii="Times New Roman" w:hAnsi="Times New Roman" w:cs="Times New Roman"/>
          <w:sz w:val="26"/>
          <w:szCs w:val="26"/>
        </w:rPr>
        <w:t xml:space="preserve">Целью руководства является оказание </w:t>
      </w:r>
      <w:r w:rsidR="0024088A" w:rsidRPr="0024088A">
        <w:rPr>
          <w:rFonts w:ascii="Times New Roman" w:hAnsi="Times New Roman" w:cs="Times New Roman"/>
          <w:sz w:val="26"/>
          <w:szCs w:val="26"/>
        </w:rPr>
        <w:t>юридически</w:t>
      </w:r>
      <w:r w:rsidR="0024088A">
        <w:rPr>
          <w:rFonts w:ascii="Times New Roman" w:hAnsi="Times New Roman" w:cs="Times New Roman"/>
          <w:sz w:val="26"/>
          <w:szCs w:val="26"/>
        </w:rPr>
        <w:t>м</w:t>
      </w:r>
      <w:r w:rsidR="0024088A" w:rsidRPr="0024088A">
        <w:rPr>
          <w:rFonts w:ascii="Times New Roman" w:hAnsi="Times New Roman" w:cs="Times New Roman"/>
          <w:sz w:val="26"/>
          <w:szCs w:val="26"/>
        </w:rPr>
        <w:t xml:space="preserve"> лица</w:t>
      </w:r>
      <w:r w:rsidR="0024088A">
        <w:rPr>
          <w:rFonts w:ascii="Times New Roman" w:hAnsi="Times New Roman" w:cs="Times New Roman"/>
          <w:sz w:val="26"/>
          <w:szCs w:val="26"/>
        </w:rPr>
        <w:t>м</w:t>
      </w:r>
      <w:r w:rsidR="0024088A" w:rsidRPr="0024088A">
        <w:rPr>
          <w:rFonts w:ascii="Times New Roman" w:hAnsi="Times New Roman" w:cs="Times New Roman"/>
          <w:sz w:val="26"/>
          <w:szCs w:val="26"/>
        </w:rPr>
        <w:t xml:space="preserve"> или индивидуальны</w:t>
      </w:r>
      <w:r w:rsidR="0024088A">
        <w:rPr>
          <w:rFonts w:ascii="Times New Roman" w:hAnsi="Times New Roman" w:cs="Times New Roman"/>
          <w:sz w:val="26"/>
          <w:szCs w:val="26"/>
        </w:rPr>
        <w:t>м</w:t>
      </w:r>
      <w:r w:rsidR="0024088A" w:rsidRPr="0024088A">
        <w:rPr>
          <w:rFonts w:ascii="Times New Roman" w:hAnsi="Times New Roman" w:cs="Times New Roman"/>
          <w:sz w:val="26"/>
          <w:szCs w:val="26"/>
        </w:rPr>
        <w:t xml:space="preserve"> предпринимател</w:t>
      </w:r>
      <w:r w:rsidR="0024088A">
        <w:rPr>
          <w:rFonts w:ascii="Times New Roman" w:hAnsi="Times New Roman" w:cs="Times New Roman"/>
          <w:sz w:val="26"/>
          <w:szCs w:val="26"/>
        </w:rPr>
        <w:t>ям</w:t>
      </w:r>
      <w:r w:rsidR="0024088A" w:rsidRPr="0024088A">
        <w:rPr>
          <w:rFonts w:ascii="Times New Roman" w:hAnsi="Times New Roman" w:cs="Times New Roman"/>
          <w:sz w:val="26"/>
          <w:szCs w:val="26"/>
        </w:rPr>
        <w:t xml:space="preserve"> (в том числе дилер</w:t>
      </w:r>
      <w:r w:rsidR="0024088A">
        <w:rPr>
          <w:rFonts w:ascii="Times New Roman" w:hAnsi="Times New Roman" w:cs="Times New Roman"/>
          <w:sz w:val="26"/>
          <w:szCs w:val="26"/>
        </w:rPr>
        <w:t>ам</w:t>
      </w:r>
      <w:r w:rsidR="0024088A" w:rsidRPr="0024088A">
        <w:rPr>
          <w:rFonts w:ascii="Times New Roman" w:hAnsi="Times New Roman" w:cs="Times New Roman"/>
          <w:sz w:val="26"/>
          <w:szCs w:val="26"/>
        </w:rPr>
        <w:t>), аккредитованны</w:t>
      </w:r>
      <w:r w:rsidR="0024088A">
        <w:rPr>
          <w:rFonts w:ascii="Times New Roman" w:hAnsi="Times New Roman" w:cs="Times New Roman"/>
          <w:sz w:val="26"/>
          <w:szCs w:val="26"/>
        </w:rPr>
        <w:t>м</w:t>
      </w:r>
      <w:r w:rsidR="0024088A" w:rsidRPr="0024088A">
        <w:rPr>
          <w:rFonts w:ascii="Times New Roman" w:hAnsi="Times New Roman" w:cs="Times New Roman"/>
          <w:sz w:val="26"/>
          <w:szCs w:val="26"/>
        </w:rPr>
        <w:t xml:space="preserve"> в соответствии с Федеральным законом от 01.07.2011 № 170-ФЗ «О техническом осмотре транспортных средств и о внесении изменений в отдельные законодательные акты Российской Федерации»</w:t>
      </w:r>
      <w:r w:rsidR="0024088A">
        <w:rPr>
          <w:rFonts w:ascii="Times New Roman" w:hAnsi="Times New Roman" w:cs="Times New Roman"/>
          <w:sz w:val="26"/>
          <w:szCs w:val="26"/>
        </w:rPr>
        <w:t xml:space="preserve"> (далее – Федеральный закон) </w:t>
      </w:r>
      <w:r w:rsidR="0024088A" w:rsidRPr="0024088A">
        <w:rPr>
          <w:rFonts w:ascii="Times New Roman" w:hAnsi="Times New Roman" w:cs="Times New Roman"/>
          <w:sz w:val="26"/>
          <w:szCs w:val="26"/>
        </w:rPr>
        <w:t xml:space="preserve">в установленном порядке на право проведения технического осмотра информационно-методической поддержки в вопросах соблюдения обязательных требований, имеющих обязательный характер и установленных федеральными законами, указами Президента Российской Федерации, постановлениями и распоряжениями Правительства </w:t>
      </w:r>
      <w:r w:rsidR="0024088A">
        <w:rPr>
          <w:rFonts w:ascii="Times New Roman" w:hAnsi="Times New Roman" w:cs="Times New Roman"/>
          <w:sz w:val="26"/>
          <w:szCs w:val="26"/>
        </w:rPr>
        <w:t>РФ</w:t>
      </w:r>
      <w:r w:rsidR="0024088A" w:rsidRPr="0024088A">
        <w:rPr>
          <w:rFonts w:ascii="Times New Roman" w:hAnsi="Times New Roman" w:cs="Times New Roman"/>
          <w:sz w:val="26"/>
          <w:szCs w:val="26"/>
        </w:rPr>
        <w:t>, нормативными правовыми актами и нормативными документами федеральных органов исполнительной власти, законами и иными нормативными правовыми актами Ненецкого автономного округа, а также иными нормативными документами.</w:t>
      </w:r>
      <w:r w:rsidR="0024088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84A6B" w:rsidRDefault="00870857" w:rsidP="008708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Разъяснение </w:t>
      </w:r>
      <w:r w:rsidRPr="00870857">
        <w:rPr>
          <w:rFonts w:ascii="Times New Roman" w:hAnsi="Times New Roman" w:cs="Times New Roman"/>
          <w:sz w:val="26"/>
          <w:szCs w:val="26"/>
        </w:rPr>
        <w:t>обязательных требований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4088A" w:rsidRPr="0024088A">
        <w:rPr>
          <w:rFonts w:ascii="Times New Roman" w:hAnsi="Times New Roman" w:cs="Times New Roman"/>
          <w:sz w:val="26"/>
          <w:szCs w:val="26"/>
        </w:rPr>
        <w:t>установленных Федеральным законом в части соблюдения установленных предельного размера платы за проведение технического осмотра транспортных средств и размера платы за выдачу дубликата диагностической карты</w:t>
      </w:r>
      <w:r>
        <w:rPr>
          <w:rFonts w:ascii="Times New Roman" w:hAnsi="Times New Roman" w:cs="Times New Roman"/>
          <w:sz w:val="26"/>
          <w:szCs w:val="26"/>
        </w:rPr>
        <w:t>:</w:t>
      </w:r>
      <w:r w:rsidR="0024088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7257D" w:rsidRDefault="0067257D" w:rsidP="008708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  <w:sectPr w:rsidR="0067257D" w:rsidSect="00175BE6">
          <w:headerReference w:type="default" r:id="rId9"/>
          <w:headerReference w:type="first" r:id="rId10"/>
          <w:pgSz w:w="11906" w:h="16838" w:code="9"/>
          <w:pgMar w:top="1134" w:right="707" w:bottom="567" w:left="1701" w:header="708" w:footer="708" w:gutter="0"/>
          <w:cols w:space="708"/>
          <w:titlePg/>
          <w:docGrid w:linePitch="360"/>
        </w:sectPr>
      </w:pPr>
    </w:p>
    <w:tbl>
      <w:tblPr>
        <w:tblStyle w:val="a3"/>
        <w:tblW w:w="15669" w:type="dxa"/>
        <w:tblInd w:w="-459" w:type="dxa"/>
        <w:tblLook w:val="04A0" w:firstRow="1" w:lastRow="0" w:firstColumn="1" w:lastColumn="0" w:noHBand="0" w:noVBand="1"/>
      </w:tblPr>
      <w:tblGrid>
        <w:gridCol w:w="4253"/>
        <w:gridCol w:w="3969"/>
        <w:gridCol w:w="3685"/>
        <w:gridCol w:w="3762"/>
      </w:tblGrid>
      <w:tr w:rsidR="00004D18" w:rsidRPr="00A52D66" w:rsidTr="00B33CBE">
        <w:trPr>
          <w:tblHeader/>
        </w:trPr>
        <w:tc>
          <w:tcPr>
            <w:tcW w:w="4253" w:type="dxa"/>
          </w:tcPr>
          <w:p w:rsidR="00004D18" w:rsidRDefault="00004D18" w:rsidP="00C03F01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Цели и содержание обязательных требований</w:t>
            </w:r>
            <w:r w:rsidR="00B33CBE">
              <w:rPr>
                <w:rFonts w:ascii="Times New Roman" w:hAnsi="Times New Roman" w:cs="Times New Roman"/>
              </w:rPr>
              <w:t>,</w:t>
            </w:r>
          </w:p>
          <w:p w:rsidR="00004D18" w:rsidRPr="00A52D66" w:rsidRDefault="00B33CBE" w:rsidP="00004D18">
            <w:pPr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н</w:t>
            </w:r>
            <w:r w:rsidR="00004D18" w:rsidRPr="00A52D66">
              <w:rPr>
                <w:rFonts w:ascii="Times New Roman" w:eastAsia="SimSun" w:hAnsi="Times New Roman" w:cs="Times New Roman"/>
              </w:rPr>
              <w:t>аименование и реквизиты акта</w:t>
            </w:r>
          </w:p>
        </w:tc>
        <w:tc>
          <w:tcPr>
            <w:tcW w:w="3969" w:type="dxa"/>
          </w:tcPr>
          <w:p w:rsidR="00004D18" w:rsidRPr="00A52D66" w:rsidRDefault="00004D18" w:rsidP="00C03F01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Рекомендации по выполнению</w:t>
            </w:r>
          </w:p>
        </w:tc>
        <w:tc>
          <w:tcPr>
            <w:tcW w:w="3685" w:type="dxa"/>
          </w:tcPr>
          <w:p w:rsidR="00004D18" w:rsidRPr="00A52D66" w:rsidRDefault="00004D18" w:rsidP="00C03F01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Статья КоАП,</w:t>
            </w:r>
          </w:p>
          <w:p w:rsidR="00004D18" w:rsidRPr="00A52D66" w:rsidRDefault="00004D18" w:rsidP="00C03F01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нарушение</w:t>
            </w:r>
          </w:p>
        </w:tc>
        <w:tc>
          <w:tcPr>
            <w:tcW w:w="3762" w:type="dxa"/>
          </w:tcPr>
          <w:p w:rsidR="00004D18" w:rsidRPr="00A52D66" w:rsidRDefault="00004D18" w:rsidP="00C03F01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Административная ответственность</w:t>
            </w:r>
          </w:p>
        </w:tc>
      </w:tr>
      <w:tr w:rsidR="00015E46" w:rsidRPr="00A52D66" w:rsidTr="00EA2106">
        <w:trPr>
          <w:trHeight w:val="3361"/>
        </w:trPr>
        <w:tc>
          <w:tcPr>
            <w:tcW w:w="4253" w:type="dxa"/>
          </w:tcPr>
          <w:p w:rsidR="00015E46" w:rsidRDefault="00015E46" w:rsidP="00004D18">
            <w:pPr>
              <w:jc w:val="center"/>
              <w:rPr>
                <w:rFonts w:ascii="Times New Roman" w:hAnsi="Times New Roman" w:cs="Times New Roman"/>
              </w:rPr>
            </w:pPr>
            <w:r w:rsidRPr="00015E46">
              <w:rPr>
                <w:rFonts w:ascii="Times New Roman" w:hAnsi="Times New Roman" w:cs="Times New Roman"/>
                <w:b/>
              </w:rPr>
              <w:t xml:space="preserve">Требования к </w:t>
            </w:r>
            <w:r>
              <w:rPr>
                <w:rFonts w:ascii="Times New Roman" w:hAnsi="Times New Roman" w:cs="Times New Roman"/>
                <w:b/>
              </w:rPr>
              <w:t xml:space="preserve">установлению и </w:t>
            </w:r>
            <w:r w:rsidRPr="00015E46">
              <w:rPr>
                <w:rFonts w:ascii="Times New Roman" w:hAnsi="Times New Roman" w:cs="Times New Roman"/>
                <w:b/>
              </w:rPr>
              <w:t xml:space="preserve">применению </w:t>
            </w:r>
            <w:r>
              <w:rPr>
                <w:rFonts w:ascii="Times New Roman" w:hAnsi="Times New Roman" w:cs="Times New Roman"/>
                <w:b/>
              </w:rPr>
              <w:t>р</w:t>
            </w:r>
            <w:r w:rsidRPr="00015E46">
              <w:rPr>
                <w:rFonts w:ascii="Times New Roman" w:hAnsi="Times New Roman" w:cs="Times New Roman"/>
                <w:b/>
              </w:rPr>
              <w:t>азмер</w:t>
            </w:r>
            <w:r>
              <w:rPr>
                <w:rFonts w:ascii="Times New Roman" w:hAnsi="Times New Roman" w:cs="Times New Roman"/>
                <w:b/>
              </w:rPr>
              <w:t>а</w:t>
            </w:r>
            <w:r w:rsidRPr="00015E46">
              <w:rPr>
                <w:rFonts w:ascii="Times New Roman" w:hAnsi="Times New Roman" w:cs="Times New Roman"/>
                <w:b/>
              </w:rPr>
              <w:t xml:space="preserve"> платы за проведение технического осмотра </w:t>
            </w:r>
          </w:p>
          <w:p w:rsidR="00015E46" w:rsidRDefault="00015E46" w:rsidP="00004D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</w:t>
            </w:r>
            <w:r w:rsidR="0002177E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015E46" w:rsidRDefault="00015E46" w:rsidP="00015E46">
            <w:pPr>
              <w:jc w:val="center"/>
              <w:rPr>
                <w:rFonts w:ascii="Times New Roman" w:hAnsi="Times New Roman" w:cs="Times New Roman"/>
              </w:rPr>
            </w:pPr>
            <w:r w:rsidRPr="00015E46">
              <w:rPr>
                <w:rFonts w:ascii="Times New Roman" w:hAnsi="Times New Roman" w:cs="Times New Roman"/>
              </w:rPr>
              <w:t>Правила проведения технического осмотра транспортных средств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015E46">
              <w:rPr>
                <w:rFonts w:ascii="Times New Roman" w:hAnsi="Times New Roman" w:cs="Times New Roman"/>
              </w:rPr>
              <w:t>утвержденные постановлением Правительства Российской Федерации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015E46" w:rsidRPr="00A52D66" w:rsidRDefault="00015E46" w:rsidP="00015E46">
            <w:pPr>
              <w:jc w:val="center"/>
              <w:rPr>
                <w:rFonts w:ascii="Times New Roman" w:hAnsi="Times New Roman" w:cs="Times New Roman"/>
              </w:rPr>
            </w:pPr>
            <w:r w:rsidRPr="00015E46">
              <w:rPr>
                <w:rFonts w:ascii="Times New Roman" w:hAnsi="Times New Roman" w:cs="Times New Roman"/>
              </w:rPr>
              <w:t>от 05.12.2011 № 1008</w:t>
            </w:r>
            <w:r>
              <w:rPr>
                <w:rFonts w:ascii="Times New Roman" w:hAnsi="Times New Roman" w:cs="Times New Roman"/>
              </w:rPr>
              <w:t>, пункт 7</w:t>
            </w:r>
          </w:p>
        </w:tc>
        <w:tc>
          <w:tcPr>
            <w:tcW w:w="3969" w:type="dxa"/>
          </w:tcPr>
          <w:p w:rsidR="00015E46" w:rsidRPr="00A52D66" w:rsidRDefault="00015E46" w:rsidP="00806E78">
            <w:pPr>
              <w:rPr>
                <w:rFonts w:ascii="Times New Roman" w:hAnsi="Times New Roman" w:cs="Times New Roman"/>
              </w:rPr>
            </w:pPr>
            <w:r w:rsidRPr="00015E46">
              <w:rPr>
                <w:rFonts w:ascii="Times New Roman" w:hAnsi="Times New Roman" w:cs="Times New Roman"/>
              </w:rPr>
              <w:t>Размер платы за проведение технического осмотра и размер платы за проведение повторного технического осмотра, который определяется объемом выполненных работ, устанавливаются оператором технического осмотра и не могут превышать предельный размер, установленный высшим исполнительным органом государственной власти субъекта Российской Федерации в соответствии с методикой, утвержденной Федеральной антимонопольной службой</w:t>
            </w:r>
          </w:p>
        </w:tc>
        <w:tc>
          <w:tcPr>
            <w:tcW w:w="3685" w:type="dxa"/>
          </w:tcPr>
          <w:p w:rsidR="00015E46" w:rsidRDefault="00015E46" w:rsidP="00D501D3">
            <w:pPr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</w:rPr>
              <w:t>С</w:t>
            </w: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>тать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</w:rPr>
              <w:t>я</w:t>
            </w: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 xml:space="preserve"> 14.6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</w:rPr>
              <w:t>.</w:t>
            </w:r>
          </w:p>
          <w:p w:rsidR="00015E46" w:rsidRPr="00A52D66" w:rsidRDefault="00015E46" w:rsidP="00D501D3">
            <w:pPr>
              <w:jc w:val="both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>Часть 1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</w:rPr>
              <w:t xml:space="preserve"> </w:t>
            </w: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Завышение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ставок, платы и тому подобного), завышение установленных надбавок (наценок) к ценам (тарифам, расценкам, ставкам и тому подобному)</w:t>
            </w:r>
          </w:p>
          <w:p w:rsidR="00015E46" w:rsidRDefault="00015E46" w:rsidP="00D501D3">
            <w:pPr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</w:p>
          <w:p w:rsidR="00015E46" w:rsidRDefault="00015E46" w:rsidP="00D501D3">
            <w:pPr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</w:p>
          <w:p w:rsidR="00015E46" w:rsidRDefault="00015E46" w:rsidP="00D501D3">
            <w:pPr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</w:p>
          <w:p w:rsidR="00015E46" w:rsidRDefault="00015E46" w:rsidP="00D501D3">
            <w:pPr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</w:p>
          <w:p w:rsidR="00015E46" w:rsidRPr="00A52D66" w:rsidRDefault="00015E46" w:rsidP="00D501D3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>Часть 2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>.</w:t>
            </w: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 xml:space="preserve"> Занижение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 и тому подобного), занижение установленных надбавок (наценок) к ценам (тарифам, расценкам, ставкам и тому подобному), нарушение установленного порядка регулирования цен (тарифов, расценок, ставок и тому подобного), а равно иное нарушение установлен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>-</w:t>
            </w:r>
            <w:proofErr w:type="spellStart"/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ного</w:t>
            </w:r>
            <w:proofErr w:type="spellEnd"/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 xml:space="preserve"> порядка ценообразования</w:t>
            </w:r>
          </w:p>
        </w:tc>
        <w:tc>
          <w:tcPr>
            <w:tcW w:w="3762" w:type="dxa"/>
          </w:tcPr>
          <w:p w:rsidR="00015E46" w:rsidRPr="00A52D66" w:rsidRDefault="00015E46" w:rsidP="00D501D3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 xml:space="preserve">Наложение административного штрафа на граждан в размере пяти тысяч рублей; на должностных лиц - пятидесяти тысяч рублей или дисквалификация на срок до трех лет; на юридических лиц - в двукратном размере излишне полученной выручки от реализации товара (работы, услуги) вследствие неправомерного завышения регулируемых государством цен (тарифов, расценок, ставок и тому подобного) за весь период, в течение которого совершалось </w:t>
            </w:r>
            <w:proofErr w:type="spellStart"/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правонаруше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>-</w:t>
            </w: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ние</w:t>
            </w:r>
            <w:proofErr w:type="spellEnd"/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, но не более одного года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>.</w:t>
            </w:r>
          </w:p>
          <w:p w:rsidR="00015E46" w:rsidRPr="00A52D66" w:rsidRDefault="00015E46" w:rsidP="00D501D3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Наложение административного штрафа на граждан в размере пяти тысяч рублей; на должностных лиц - пятидесяти тысяч рублей или дисквалификация на срок до трех лет; на юридических лиц - ста тысяч рублей</w:t>
            </w:r>
          </w:p>
          <w:p w:rsidR="00015E46" w:rsidRPr="00A52D66" w:rsidRDefault="00015E46" w:rsidP="00D501D3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</w:tr>
    </w:tbl>
    <w:p w:rsidR="007C1E5A" w:rsidRDefault="007C1E5A" w:rsidP="00101F09">
      <w:pPr>
        <w:spacing w:after="0"/>
      </w:pPr>
    </w:p>
    <w:p w:rsidR="0002177E" w:rsidRDefault="0002177E" w:rsidP="00101F09">
      <w:pPr>
        <w:spacing w:after="0"/>
      </w:pPr>
    </w:p>
    <w:p w:rsidR="0002177E" w:rsidRDefault="0002177E" w:rsidP="00101F09">
      <w:pPr>
        <w:spacing w:after="0"/>
      </w:pPr>
    </w:p>
    <w:p w:rsidR="00BF29D5" w:rsidRDefault="00BF29D5" w:rsidP="00101F09">
      <w:pPr>
        <w:spacing w:after="0"/>
      </w:pPr>
    </w:p>
    <w:p w:rsidR="00BF29D5" w:rsidRDefault="00BF29D5" w:rsidP="00101F09">
      <w:pPr>
        <w:spacing w:after="0"/>
      </w:pPr>
    </w:p>
    <w:p w:rsidR="00BF29D5" w:rsidRDefault="00BF29D5" w:rsidP="00101F09">
      <w:pPr>
        <w:spacing w:after="0"/>
      </w:pPr>
    </w:p>
    <w:tbl>
      <w:tblPr>
        <w:tblStyle w:val="a3"/>
        <w:tblW w:w="15669" w:type="dxa"/>
        <w:tblInd w:w="-459" w:type="dxa"/>
        <w:tblLook w:val="04A0" w:firstRow="1" w:lastRow="0" w:firstColumn="1" w:lastColumn="0" w:noHBand="0" w:noVBand="1"/>
      </w:tblPr>
      <w:tblGrid>
        <w:gridCol w:w="4253"/>
        <w:gridCol w:w="3969"/>
        <w:gridCol w:w="3685"/>
        <w:gridCol w:w="3762"/>
      </w:tblGrid>
      <w:tr w:rsidR="00BF29D5" w:rsidRPr="00A52D66" w:rsidTr="00D501D3">
        <w:tc>
          <w:tcPr>
            <w:tcW w:w="4253" w:type="dxa"/>
          </w:tcPr>
          <w:p w:rsidR="00BF29D5" w:rsidRPr="00004D18" w:rsidRDefault="00BF29D5" w:rsidP="00D501D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  <w:r w:rsidRPr="00004D18">
              <w:rPr>
                <w:rFonts w:ascii="Times New Roman" w:hAnsi="Times New Roman" w:cs="Times New Roman"/>
                <w:b/>
              </w:rPr>
              <w:t>едени</w:t>
            </w:r>
            <w:r>
              <w:rPr>
                <w:rFonts w:ascii="Times New Roman" w:hAnsi="Times New Roman" w:cs="Times New Roman"/>
                <w:b/>
              </w:rPr>
              <w:t>е</w:t>
            </w:r>
            <w:r w:rsidRPr="00004D18">
              <w:rPr>
                <w:rFonts w:ascii="Times New Roman" w:hAnsi="Times New Roman" w:cs="Times New Roman"/>
                <w:b/>
              </w:rPr>
              <w:t xml:space="preserve"> раздельного учета доходов и расходов, связанных с осуществлением регулируемых видов деятельности </w:t>
            </w:r>
          </w:p>
          <w:p w:rsidR="00BF29D5" w:rsidRDefault="00BF29D5" w:rsidP="00D501D3">
            <w:pPr>
              <w:jc w:val="center"/>
              <w:rPr>
                <w:rFonts w:ascii="Times New Roman" w:hAnsi="Times New Roman" w:cs="Times New Roman"/>
              </w:rPr>
            </w:pPr>
          </w:p>
          <w:p w:rsidR="00BF29D5" w:rsidRDefault="00BF29D5" w:rsidP="00D501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Основания:</w:t>
            </w:r>
          </w:p>
          <w:p w:rsidR="00BF29D5" w:rsidRDefault="00BF29D5" w:rsidP="00BF29D5">
            <w:pPr>
              <w:jc w:val="center"/>
              <w:rPr>
                <w:rFonts w:ascii="Times New Roman" w:hAnsi="Times New Roman" w:cs="Times New Roman"/>
              </w:rPr>
            </w:pPr>
            <w:r w:rsidRPr="00BF29D5">
              <w:rPr>
                <w:rFonts w:ascii="Times New Roman" w:hAnsi="Times New Roman" w:cs="Times New Roman"/>
              </w:rPr>
              <w:t xml:space="preserve">Федеральный закон от 01.07.2011 </w:t>
            </w:r>
          </w:p>
          <w:p w:rsidR="00BF29D5" w:rsidRPr="00BF29D5" w:rsidRDefault="00BF29D5" w:rsidP="00BF29D5">
            <w:pPr>
              <w:jc w:val="center"/>
              <w:rPr>
                <w:rFonts w:ascii="Times New Roman" w:hAnsi="Times New Roman" w:cs="Times New Roman"/>
              </w:rPr>
            </w:pPr>
            <w:r w:rsidRPr="00BF29D5">
              <w:rPr>
                <w:rFonts w:ascii="Times New Roman" w:hAnsi="Times New Roman" w:cs="Times New Roman"/>
              </w:rPr>
              <w:t>№ 170-ФЗ</w:t>
            </w:r>
          </w:p>
          <w:p w:rsidR="00BF29D5" w:rsidRDefault="00BF29D5" w:rsidP="00BF29D5">
            <w:pPr>
              <w:jc w:val="center"/>
              <w:rPr>
                <w:rFonts w:ascii="Times New Roman" w:hAnsi="Times New Roman" w:cs="Times New Roman"/>
              </w:rPr>
            </w:pPr>
            <w:r w:rsidRPr="00BF29D5">
              <w:rPr>
                <w:rFonts w:ascii="Times New Roman" w:hAnsi="Times New Roman" w:cs="Times New Roman"/>
              </w:rPr>
              <w:t>«О техническом осмотре транспортных средств и о внесении изменений в отдельные законодательные акты Российской Федерации»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BF29D5" w:rsidRDefault="00BF29D5" w:rsidP="00BF29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статья 16;</w:t>
            </w:r>
          </w:p>
          <w:p w:rsidR="00BF29D5" w:rsidRDefault="00BF29D5" w:rsidP="00BF29D5">
            <w:pPr>
              <w:jc w:val="center"/>
              <w:rPr>
                <w:rFonts w:ascii="Times New Roman" w:hAnsi="Times New Roman" w:cs="Times New Roman"/>
              </w:rPr>
            </w:pPr>
          </w:p>
          <w:p w:rsidR="00BF29D5" w:rsidRPr="00BF29D5" w:rsidRDefault="00BF29D5" w:rsidP="00BF29D5">
            <w:pPr>
              <w:jc w:val="center"/>
              <w:rPr>
                <w:rFonts w:ascii="Times New Roman" w:hAnsi="Times New Roman" w:cs="Times New Roman"/>
              </w:rPr>
            </w:pPr>
            <w:r w:rsidRPr="00BF29D5">
              <w:rPr>
                <w:rFonts w:ascii="Times New Roman" w:hAnsi="Times New Roman" w:cs="Times New Roman"/>
              </w:rPr>
              <w:t xml:space="preserve">Методика расчета предельного размера платы за проведение технического осмотра, утвержденная приказом </w:t>
            </w:r>
          </w:p>
          <w:p w:rsidR="00BF29D5" w:rsidRPr="00BF29D5" w:rsidRDefault="00BF29D5" w:rsidP="00BF29D5">
            <w:pPr>
              <w:jc w:val="center"/>
              <w:rPr>
                <w:rFonts w:ascii="Times New Roman" w:hAnsi="Times New Roman" w:cs="Times New Roman"/>
              </w:rPr>
            </w:pPr>
            <w:r w:rsidRPr="00BF29D5">
              <w:rPr>
                <w:rFonts w:ascii="Times New Roman" w:hAnsi="Times New Roman" w:cs="Times New Roman"/>
              </w:rPr>
              <w:t xml:space="preserve">ФСТ России от 18.10.2011 № 642-а, </w:t>
            </w:r>
          </w:p>
          <w:p w:rsidR="00BF29D5" w:rsidRDefault="00BF29D5" w:rsidP="00BF29D5">
            <w:pPr>
              <w:jc w:val="center"/>
              <w:rPr>
                <w:rFonts w:ascii="Times New Roman" w:hAnsi="Times New Roman" w:cs="Times New Roman"/>
              </w:rPr>
            </w:pPr>
            <w:r w:rsidRPr="00BF29D5">
              <w:rPr>
                <w:rFonts w:ascii="Times New Roman" w:hAnsi="Times New Roman" w:cs="Times New Roman"/>
              </w:rPr>
              <w:t>раздел II</w:t>
            </w:r>
          </w:p>
          <w:p w:rsidR="00BF29D5" w:rsidRDefault="00BF29D5" w:rsidP="00D501D3">
            <w:pPr>
              <w:jc w:val="center"/>
              <w:rPr>
                <w:rFonts w:ascii="Times New Roman" w:hAnsi="Times New Roman" w:cs="Times New Roman"/>
              </w:rPr>
            </w:pPr>
          </w:p>
          <w:p w:rsidR="00BF29D5" w:rsidRPr="00A52D66" w:rsidRDefault="00BF29D5" w:rsidP="00D501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BF29D5" w:rsidRPr="00A52D66" w:rsidRDefault="00BF29D5" w:rsidP="00D501D3">
            <w:pPr>
              <w:jc w:val="center"/>
              <w:rPr>
                <w:rFonts w:ascii="Times New Roman" w:hAnsi="Times New Roman" w:cs="Times New Roman"/>
              </w:rPr>
            </w:pPr>
            <w:r w:rsidRPr="00BF29D5">
              <w:rPr>
                <w:rFonts w:ascii="Times New Roman" w:hAnsi="Times New Roman" w:cs="Times New Roman"/>
              </w:rPr>
              <w:t>Расчет предельного размера платы за проведение ТО производится на основании данных раздельного учета доходов и расходов по видам деятельности (раздельный учет доходов и расходов за проведение ТО и доходов и расходов от прочих видов деятельности).</w:t>
            </w:r>
          </w:p>
        </w:tc>
        <w:tc>
          <w:tcPr>
            <w:tcW w:w="3685" w:type="dxa"/>
          </w:tcPr>
          <w:p w:rsidR="00BF29D5" w:rsidRPr="00A52D66" w:rsidRDefault="00BF29D5" w:rsidP="00D501D3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16855">
              <w:rPr>
                <w:rFonts w:ascii="Times New Roman" w:hAnsi="Times New Roman" w:cs="Times New Roman"/>
                <w:b/>
                <w:color w:val="0D0D0D" w:themeColor="text1" w:themeTint="F2"/>
              </w:rPr>
              <w:t xml:space="preserve">Часть 2 статьи 14.6. </w:t>
            </w: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Занижение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 и тому подобного), занижение установлен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>-</w:t>
            </w:r>
            <w:proofErr w:type="spellStart"/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ных</w:t>
            </w:r>
            <w:proofErr w:type="spellEnd"/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 xml:space="preserve"> надбавок (наценок) к ценам (тарифам, расценкам, ставкам и тому подобному), </w:t>
            </w:r>
            <w:r w:rsidRPr="000D15C6">
              <w:rPr>
                <w:rFonts w:ascii="Times New Roman" w:hAnsi="Times New Roman" w:cs="Times New Roman"/>
                <w:b/>
                <w:color w:val="0D0D0D" w:themeColor="text1" w:themeTint="F2"/>
              </w:rPr>
              <w:t>нарушение установленного порядка регулирования цен (тарифов, расценок, ставок и тому подобного)</w:t>
            </w: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, а равно иное нарушение установленного порядка ценообразования</w:t>
            </w:r>
          </w:p>
        </w:tc>
        <w:tc>
          <w:tcPr>
            <w:tcW w:w="3762" w:type="dxa"/>
          </w:tcPr>
          <w:p w:rsidR="00BF29D5" w:rsidRPr="00A52D66" w:rsidRDefault="00BF29D5" w:rsidP="00D501D3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A52D66">
              <w:rPr>
                <w:rFonts w:ascii="Times New Roman" w:hAnsi="Times New Roman" w:cs="Times New Roman"/>
                <w:color w:val="0D0D0D" w:themeColor="text1" w:themeTint="F2"/>
              </w:rPr>
              <w:t>Наложение административного штрафа на граждан в размере пяти тысяч рублей; на должностных лиц - пятидесяти тысяч рублей или дисквалификация на срок до трех лет; на юридических лиц - ста тысяч рублей</w:t>
            </w:r>
          </w:p>
          <w:p w:rsidR="00BF29D5" w:rsidRPr="00A52D66" w:rsidRDefault="00BF29D5" w:rsidP="00D501D3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</w:tr>
    </w:tbl>
    <w:p w:rsidR="00BF29D5" w:rsidRDefault="00BF29D5" w:rsidP="00101F09">
      <w:pPr>
        <w:spacing w:after="0"/>
      </w:pPr>
    </w:p>
    <w:p w:rsidR="0002177E" w:rsidRDefault="0002177E" w:rsidP="00101F09">
      <w:pPr>
        <w:spacing w:after="0"/>
      </w:pPr>
    </w:p>
    <w:p w:rsidR="00BF29D5" w:rsidRDefault="00BF29D5" w:rsidP="00101F09">
      <w:pPr>
        <w:spacing w:after="0"/>
      </w:pPr>
    </w:p>
    <w:p w:rsidR="00BF29D5" w:rsidRDefault="00BF29D5" w:rsidP="00101F09">
      <w:pPr>
        <w:spacing w:after="0"/>
      </w:pPr>
    </w:p>
    <w:p w:rsidR="00BF29D5" w:rsidRDefault="00BF29D5" w:rsidP="00101F09">
      <w:pPr>
        <w:spacing w:after="0"/>
      </w:pPr>
    </w:p>
    <w:p w:rsidR="00BF29D5" w:rsidRDefault="00BF29D5" w:rsidP="00101F09">
      <w:pPr>
        <w:spacing w:after="0"/>
      </w:pPr>
    </w:p>
    <w:p w:rsidR="00BF29D5" w:rsidRDefault="00BF29D5" w:rsidP="00101F09">
      <w:pPr>
        <w:spacing w:after="0"/>
      </w:pPr>
    </w:p>
    <w:p w:rsidR="00BF29D5" w:rsidRDefault="00BF29D5" w:rsidP="00101F09">
      <w:pPr>
        <w:spacing w:after="0"/>
      </w:pPr>
    </w:p>
    <w:p w:rsidR="00BF29D5" w:rsidRDefault="00BF29D5" w:rsidP="00101F09">
      <w:pPr>
        <w:spacing w:after="0"/>
      </w:pPr>
    </w:p>
    <w:p w:rsidR="00BF29D5" w:rsidRDefault="00BF29D5" w:rsidP="00101F09">
      <w:pPr>
        <w:spacing w:after="0"/>
      </w:pPr>
    </w:p>
    <w:p w:rsidR="00BF29D5" w:rsidRDefault="00BF29D5" w:rsidP="00101F09">
      <w:pPr>
        <w:spacing w:after="0"/>
      </w:pPr>
    </w:p>
    <w:p w:rsidR="00BF29D5" w:rsidRDefault="00BF29D5" w:rsidP="00101F09">
      <w:pPr>
        <w:spacing w:after="0"/>
      </w:pPr>
    </w:p>
    <w:p w:rsidR="00BF29D5" w:rsidRDefault="00BF29D5" w:rsidP="00101F09">
      <w:pPr>
        <w:spacing w:after="0"/>
      </w:pPr>
    </w:p>
    <w:p w:rsidR="00BF29D5" w:rsidRDefault="00BF29D5" w:rsidP="00101F09">
      <w:pPr>
        <w:spacing w:after="0"/>
      </w:pPr>
    </w:p>
    <w:p w:rsidR="0002177E" w:rsidRDefault="0002177E" w:rsidP="00101F09">
      <w:pPr>
        <w:spacing w:after="0"/>
      </w:pPr>
    </w:p>
    <w:p w:rsidR="0002177E" w:rsidRDefault="0002177E" w:rsidP="00101F09">
      <w:pPr>
        <w:spacing w:after="0"/>
      </w:pPr>
    </w:p>
    <w:tbl>
      <w:tblPr>
        <w:tblStyle w:val="a3"/>
        <w:tblW w:w="15669" w:type="dxa"/>
        <w:tblInd w:w="-459" w:type="dxa"/>
        <w:tblLook w:val="04A0" w:firstRow="1" w:lastRow="0" w:firstColumn="1" w:lastColumn="0" w:noHBand="0" w:noVBand="1"/>
      </w:tblPr>
      <w:tblGrid>
        <w:gridCol w:w="4253"/>
        <w:gridCol w:w="3969"/>
        <w:gridCol w:w="3685"/>
        <w:gridCol w:w="3762"/>
      </w:tblGrid>
      <w:tr w:rsidR="00584A6B" w:rsidRPr="00A52D66" w:rsidTr="005D14CF">
        <w:tc>
          <w:tcPr>
            <w:tcW w:w="4253" w:type="dxa"/>
          </w:tcPr>
          <w:p w:rsidR="00584A6B" w:rsidRDefault="00584A6B" w:rsidP="005D14CF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Цели и содержание обязательных требований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584A6B" w:rsidRPr="00A52D66" w:rsidRDefault="00584A6B" w:rsidP="005D14CF">
            <w:pPr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н</w:t>
            </w:r>
            <w:r w:rsidRPr="00A52D66">
              <w:rPr>
                <w:rFonts w:ascii="Times New Roman" w:eastAsia="SimSun" w:hAnsi="Times New Roman" w:cs="Times New Roman"/>
              </w:rPr>
              <w:t>аименование и реквизиты акта</w:t>
            </w:r>
          </w:p>
        </w:tc>
        <w:tc>
          <w:tcPr>
            <w:tcW w:w="3969" w:type="dxa"/>
          </w:tcPr>
          <w:p w:rsidR="00584A6B" w:rsidRPr="00A52D66" w:rsidRDefault="00584A6B" w:rsidP="005D14CF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Рекомендации по выполнению</w:t>
            </w:r>
          </w:p>
        </w:tc>
        <w:tc>
          <w:tcPr>
            <w:tcW w:w="3685" w:type="dxa"/>
          </w:tcPr>
          <w:p w:rsidR="00584A6B" w:rsidRPr="00A52D66" w:rsidRDefault="00584A6B" w:rsidP="005D14CF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Статья КоАП,</w:t>
            </w:r>
          </w:p>
          <w:p w:rsidR="00584A6B" w:rsidRPr="00A52D66" w:rsidRDefault="00584A6B" w:rsidP="005D14CF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нарушение</w:t>
            </w:r>
          </w:p>
        </w:tc>
        <w:tc>
          <w:tcPr>
            <w:tcW w:w="3762" w:type="dxa"/>
          </w:tcPr>
          <w:p w:rsidR="00584A6B" w:rsidRPr="00A52D66" w:rsidRDefault="00584A6B" w:rsidP="005D14CF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Административная ответственность</w:t>
            </w:r>
          </w:p>
        </w:tc>
      </w:tr>
      <w:tr w:rsidR="00BF29D5" w:rsidRPr="00A52D66" w:rsidTr="005D14CF">
        <w:tc>
          <w:tcPr>
            <w:tcW w:w="4253" w:type="dxa"/>
          </w:tcPr>
          <w:p w:rsidR="00BF29D5" w:rsidRDefault="00BF29D5" w:rsidP="0002177E">
            <w:pPr>
              <w:jc w:val="center"/>
              <w:rPr>
                <w:rFonts w:ascii="Times New Roman" w:hAnsi="Times New Roman" w:cs="Times New Roman"/>
              </w:rPr>
            </w:pPr>
            <w:r w:rsidRPr="004C2D78">
              <w:rPr>
                <w:rFonts w:ascii="Times New Roman" w:hAnsi="Times New Roman" w:cs="Times New Roman"/>
                <w:b/>
              </w:rPr>
              <w:t xml:space="preserve">Представление в Управление сведений, необходимых для </w:t>
            </w:r>
            <w:r>
              <w:rPr>
                <w:rFonts w:ascii="Times New Roman" w:hAnsi="Times New Roman" w:cs="Times New Roman"/>
                <w:b/>
              </w:rPr>
              <w:t>установления</w:t>
            </w:r>
            <w:r w:rsidRPr="0046004F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п</w:t>
            </w:r>
            <w:r w:rsidRPr="0046004F">
              <w:rPr>
                <w:rFonts w:ascii="Times New Roman" w:hAnsi="Times New Roman" w:cs="Times New Roman"/>
                <w:b/>
              </w:rPr>
              <w:t>редельн</w:t>
            </w:r>
            <w:r>
              <w:rPr>
                <w:rFonts w:ascii="Times New Roman" w:hAnsi="Times New Roman" w:cs="Times New Roman"/>
                <w:b/>
              </w:rPr>
              <w:t>ого</w:t>
            </w:r>
            <w:r w:rsidRPr="0046004F">
              <w:rPr>
                <w:rFonts w:ascii="Times New Roman" w:hAnsi="Times New Roman" w:cs="Times New Roman"/>
                <w:b/>
              </w:rPr>
              <w:t xml:space="preserve"> размер</w:t>
            </w:r>
            <w:r>
              <w:rPr>
                <w:rFonts w:ascii="Times New Roman" w:hAnsi="Times New Roman" w:cs="Times New Roman"/>
                <w:b/>
              </w:rPr>
              <w:t>а</w:t>
            </w:r>
            <w:r w:rsidRPr="0046004F">
              <w:rPr>
                <w:rFonts w:ascii="Times New Roman" w:hAnsi="Times New Roman" w:cs="Times New Roman"/>
                <w:b/>
              </w:rPr>
              <w:t xml:space="preserve"> платы </w:t>
            </w:r>
          </w:p>
          <w:p w:rsidR="00BF29D5" w:rsidRDefault="00BF29D5" w:rsidP="0002177E">
            <w:pPr>
              <w:jc w:val="center"/>
              <w:rPr>
                <w:rFonts w:ascii="Times New Roman" w:hAnsi="Times New Roman" w:cs="Times New Roman"/>
              </w:rPr>
            </w:pPr>
          </w:p>
          <w:p w:rsidR="00BF29D5" w:rsidRDefault="00BF29D5" w:rsidP="000217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BF29D5" w:rsidRDefault="00BF29D5" w:rsidP="0046004F">
            <w:pPr>
              <w:jc w:val="center"/>
              <w:rPr>
                <w:rFonts w:ascii="Times New Roman" w:hAnsi="Times New Roman" w:cs="Times New Roman"/>
              </w:rPr>
            </w:pPr>
            <w:r w:rsidRPr="0046004F">
              <w:rPr>
                <w:rFonts w:ascii="Times New Roman" w:hAnsi="Times New Roman" w:cs="Times New Roman"/>
              </w:rPr>
              <w:t>Методик</w:t>
            </w:r>
            <w:r>
              <w:rPr>
                <w:rFonts w:ascii="Times New Roman" w:hAnsi="Times New Roman" w:cs="Times New Roman"/>
              </w:rPr>
              <w:t>а</w:t>
            </w:r>
            <w:r w:rsidRPr="0046004F">
              <w:rPr>
                <w:rFonts w:ascii="Times New Roman" w:hAnsi="Times New Roman" w:cs="Times New Roman"/>
              </w:rPr>
              <w:t xml:space="preserve"> расчета предельного размера платы за проведение технического осмотра</w:t>
            </w:r>
            <w:r>
              <w:rPr>
                <w:rFonts w:ascii="Times New Roman" w:hAnsi="Times New Roman" w:cs="Times New Roman"/>
              </w:rPr>
              <w:t>, утвержденная п</w:t>
            </w:r>
            <w:r w:rsidRPr="0046004F">
              <w:rPr>
                <w:rFonts w:ascii="Times New Roman" w:hAnsi="Times New Roman" w:cs="Times New Roman"/>
              </w:rPr>
              <w:t>риказ</w:t>
            </w:r>
            <w:r>
              <w:rPr>
                <w:rFonts w:ascii="Times New Roman" w:hAnsi="Times New Roman" w:cs="Times New Roman"/>
              </w:rPr>
              <w:t>ом</w:t>
            </w:r>
            <w:r w:rsidRPr="0046004F">
              <w:rPr>
                <w:rFonts w:ascii="Times New Roman" w:hAnsi="Times New Roman" w:cs="Times New Roman"/>
              </w:rPr>
              <w:t xml:space="preserve"> </w:t>
            </w:r>
          </w:p>
          <w:p w:rsidR="00BF29D5" w:rsidRPr="0046004F" w:rsidRDefault="00BF29D5" w:rsidP="0046004F">
            <w:pPr>
              <w:jc w:val="center"/>
              <w:rPr>
                <w:rFonts w:ascii="Times New Roman" w:hAnsi="Times New Roman" w:cs="Times New Roman"/>
              </w:rPr>
            </w:pPr>
            <w:r w:rsidRPr="0046004F">
              <w:rPr>
                <w:rFonts w:ascii="Times New Roman" w:hAnsi="Times New Roman" w:cs="Times New Roman"/>
              </w:rPr>
              <w:t xml:space="preserve">ФСТ России от 18.10.2011 </w:t>
            </w:r>
            <w:r>
              <w:rPr>
                <w:rFonts w:ascii="Times New Roman" w:hAnsi="Times New Roman" w:cs="Times New Roman"/>
              </w:rPr>
              <w:t>№</w:t>
            </w:r>
            <w:r w:rsidRPr="0046004F">
              <w:rPr>
                <w:rFonts w:ascii="Times New Roman" w:hAnsi="Times New Roman" w:cs="Times New Roman"/>
              </w:rPr>
              <w:t xml:space="preserve"> 642-а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:rsidR="00BF29D5" w:rsidRPr="0046004F" w:rsidRDefault="00BF29D5" w:rsidP="004600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раздел 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3969" w:type="dxa"/>
          </w:tcPr>
          <w:p w:rsidR="00BF29D5" w:rsidRPr="00A52D66" w:rsidRDefault="00BF29D5" w:rsidP="00101F09">
            <w:pPr>
              <w:rPr>
                <w:rFonts w:ascii="Times New Roman" w:hAnsi="Times New Roman" w:cs="Times New Roman"/>
              </w:rPr>
            </w:pPr>
            <w:r w:rsidRPr="0046004F">
              <w:rPr>
                <w:rFonts w:ascii="Times New Roman" w:hAnsi="Times New Roman" w:cs="Times New Roman"/>
              </w:rPr>
              <w:t>Предельный размер платы за проведение ТО рассчитывается на основании представленных оператором обосновывающих материалов</w:t>
            </w:r>
          </w:p>
        </w:tc>
        <w:tc>
          <w:tcPr>
            <w:tcW w:w="3685" w:type="dxa"/>
          </w:tcPr>
          <w:p w:rsidR="00BF29D5" w:rsidRPr="00B30585" w:rsidRDefault="00BF29D5" w:rsidP="00D501D3">
            <w:pPr>
              <w:rPr>
                <w:rFonts w:ascii="Times New Roman" w:hAnsi="Times New Roman" w:cs="Times New Roman"/>
                <w:b/>
              </w:rPr>
            </w:pPr>
            <w:r w:rsidRPr="00B30585">
              <w:rPr>
                <w:rFonts w:ascii="Times New Roman" w:hAnsi="Times New Roman" w:cs="Times New Roman"/>
                <w:b/>
              </w:rPr>
              <w:t>Статья 19.7.1.</w:t>
            </w:r>
          </w:p>
          <w:p w:rsidR="00BF29D5" w:rsidRPr="00B30585" w:rsidRDefault="00BF29D5" w:rsidP="00D501D3">
            <w:pPr>
              <w:rPr>
                <w:rFonts w:ascii="Times New Roman" w:hAnsi="Times New Roman" w:cs="Times New Roman"/>
              </w:rPr>
            </w:pPr>
            <w:r w:rsidRPr="007A08F6">
              <w:rPr>
                <w:rFonts w:ascii="Times New Roman" w:hAnsi="Times New Roman" w:cs="Times New Roman"/>
                <w:b/>
              </w:rPr>
              <w:t>Часть 1.</w:t>
            </w:r>
            <w:r w:rsidRPr="00B30585">
              <w:rPr>
                <w:rFonts w:ascii="Times New Roman" w:hAnsi="Times New Roman" w:cs="Times New Roman"/>
              </w:rPr>
              <w:t xml:space="preserve"> Непредставление или несвоевременное представление сведений в орган, осуществляющий государственный контроль (надзор) в области регулируемых государством цен (тарифов), если обязательность представления сведений предусмотрена нормативными правовыми актами для установления, изменения, введения или отмены тарифов</w:t>
            </w:r>
          </w:p>
          <w:p w:rsidR="00BF29D5" w:rsidRPr="00B30585" w:rsidRDefault="00BF29D5" w:rsidP="00D501D3">
            <w:pPr>
              <w:rPr>
                <w:rFonts w:ascii="Times New Roman" w:hAnsi="Times New Roman" w:cs="Times New Roman"/>
              </w:rPr>
            </w:pPr>
          </w:p>
          <w:p w:rsidR="00BF29D5" w:rsidRPr="00B30585" w:rsidRDefault="00BF29D5" w:rsidP="00D501D3">
            <w:pPr>
              <w:rPr>
                <w:rFonts w:ascii="Times New Roman" w:hAnsi="Times New Roman" w:cs="Times New Roman"/>
              </w:rPr>
            </w:pPr>
            <w:r w:rsidRPr="007A08F6">
              <w:rPr>
                <w:rFonts w:ascii="Times New Roman" w:hAnsi="Times New Roman" w:cs="Times New Roman"/>
                <w:b/>
              </w:rPr>
              <w:t>Часть 2.</w:t>
            </w:r>
            <w:r w:rsidRPr="00B30585">
              <w:rPr>
                <w:rFonts w:ascii="Times New Roman" w:hAnsi="Times New Roman" w:cs="Times New Roman"/>
              </w:rPr>
              <w:t xml:space="preserve"> Представление заведомо недостоверных сведений в орган, осуществляющий государственный контроль (надзор) в области регулируемых государством цен (тарифов), если обязательность представления сведений предусмотрена нормативными правовыми актами для установления, изменения, введения или отмены тарифов</w:t>
            </w:r>
          </w:p>
          <w:p w:rsidR="00BF29D5" w:rsidRPr="00A52D66" w:rsidRDefault="00BF29D5" w:rsidP="00D501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62" w:type="dxa"/>
          </w:tcPr>
          <w:p w:rsidR="00BF29D5" w:rsidRDefault="00BF29D5" w:rsidP="00D501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B30585">
              <w:rPr>
                <w:rFonts w:ascii="Times New Roman" w:hAnsi="Times New Roman" w:cs="Times New Roman"/>
              </w:rPr>
              <w:t>аложение административного штрафа на должностных лиц в размере от трех тысяч до пяти тысяч рублей; на юридических лиц - от пятидесяти тысяч до ста тысяч рублей.</w:t>
            </w:r>
          </w:p>
          <w:p w:rsidR="00BF29D5" w:rsidRDefault="00BF29D5" w:rsidP="00D501D3">
            <w:pPr>
              <w:rPr>
                <w:rFonts w:ascii="Times New Roman" w:hAnsi="Times New Roman" w:cs="Times New Roman"/>
              </w:rPr>
            </w:pPr>
          </w:p>
          <w:p w:rsidR="00BF29D5" w:rsidRDefault="00BF29D5" w:rsidP="00D501D3">
            <w:pPr>
              <w:rPr>
                <w:rFonts w:ascii="Times New Roman" w:hAnsi="Times New Roman" w:cs="Times New Roman"/>
              </w:rPr>
            </w:pPr>
          </w:p>
          <w:p w:rsidR="00BF29D5" w:rsidRDefault="00BF29D5" w:rsidP="00D501D3">
            <w:pPr>
              <w:rPr>
                <w:rFonts w:ascii="Times New Roman" w:hAnsi="Times New Roman" w:cs="Times New Roman"/>
              </w:rPr>
            </w:pPr>
          </w:p>
          <w:p w:rsidR="00BF29D5" w:rsidRDefault="00BF29D5" w:rsidP="00D501D3">
            <w:pPr>
              <w:rPr>
                <w:rFonts w:ascii="Times New Roman" w:hAnsi="Times New Roman" w:cs="Times New Roman"/>
              </w:rPr>
            </w:pPr>
          </w:p>
          <w:p w:rsidR="00BF29D5" w:rsidRDefault="00BF29D5" w:rsidP="00D501D3">
            <w:pPr>
              <w:rPr>
                <w:rFonts w:ascii="Times New Roman" w:hAnsi="Times New Roman" w:cs="Times New Roman"/>
              </w:rPr>
            </w:pPr>
          </w:p>
          <w:p w:rsidR="00BF29D5" w:rsidRDefault="00BF29D5" w:rsidP="00D501D3">
            <w:pPr>
              <w:rPr>
                <w:rFonts w:ascii="Times New Roman" w:hAnsi="Times New Roman" w:cs="Times New Roman"/>
              </w:rPr>
            </w:pPr>
          </w:p>
          <w:p w:rsidR="00BF29D5" w:rsidRPr="00B30585" w:rsidRDefault="00BF29D5" w:rsidP="00D501D3">
            <w:pPr>
              <w:rPr>
                <w:rFonts w:ascii="Times New Roman" w:hAnsi="Times New Roman" w:cs="Times New Roman"/>
              </w:rPr>
            </w:pPr>
          </w:p>
          <w:p w:rsidR="00BF29D5" w:rsidRPr="00A52D66" w:rsidRDefault="00BF29D5" w:rsidP="00D501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B30585">
              <w:rPr>
                <w:rFonts w:ascii="Times New Roman" w:hAnsi="Times New Roman" w:cs="Times New Roman"/>
              </w:rPr>
              <w:t>аложение административного штрафа на должностных лиц в размере от пяти тысяч до десяти тысяч рублей; на юридических лиц - от ста тысяч до ста пятидесяти тысяч рублей.</w:t>
            </w:r>
          </w:p>
        </w:tc>
      </w:tr>
    </w:tbl>
    <w:p w:rsidR="009A183F" w:rsidRDefault="009A183F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A2106" w:rsidRDefault="00EA2106" w:rsidP="00C03F01">
      <w:pPr>
        <w:spacing w:after="0" w:line="240" w:lineRule="auto"/>
        <w:jc w:val="center"/>
        <w:rPr>
          <w:rFonts w:ascii="Times New Roman" w:hAnsi="Times New Roman" w:cs="Times New Roman"/>
        </w:rPr>
        <w:sectPr w:rsidR="00EA2106" w:rsidSect="00455D93">
          <w:pgSz w:w="16838" w:h="11906" w:orient="landscape" w:code="9"/>
          <w:pgMar w:top="1134" w:right="1134" w:bottom="426" w:left="1134" w:header="708" w:footer="708" w:gutter="0"/>
          <w:cols w:space="708"/>
          <w:titlePg/>
          <w:docGrid w:linePitch="360"/>
        </w:sectPr>
      </w:pPr>
    </w:p>
    <w:p w:rsidR="009A183F" w:rsidRDefault="00EA2106" w:rsidP="00C03F0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A2106">
        <w:rPr>
          <w:rFonts w:ascii="Times New Roman" w:hAnsi="Times New Roman" w:cs="Times New Roman"/>
          <w:b/>
          <w:sz w:val="26"/>
          <w:szCs w:val="26"/>
        </w:rPr>
        <w:t>Анализ судебной практики</w:t>
      </w:r>
    </w:p>
    <w:p w:rsidR="00EA2106" w:rsidRDefault="00EA2106" w:rsidP="00C03F0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91F1E" w:rsidRPr="00091F1E" w:rsidRDefault="00091F1E" w:rsidP="00091F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91F1E">
        <w:rPr>
          <w:rFonts w:ascii="Times New Roman" w:hAnsi="Times New Roman" w:cs="Times New Roman"/>
          <w:b/>
          <w:sz w:val="26"/>
          <w:szCs w:val="26"/>
        </w:rPr>
        <w:t>Постановление Шестого арбитражного апелляционного суда от 28.08.2014 N 06АП-4101/2014 по делу N А37-750/2014</w:t>
      </w:r>
      <w:r>
        <w:rPr>
          <w:rFonts w:ascii="Times New Roman" w:hAnsi="Times New Roman" w:cs="Times New Roman"/>
          <w:b/>
          <w:sz w:val="26"/>
          <w:szCs w:val="26"/>
        </w:rPr>
        <w:t>.</w:t>
      </w:r>
    </w:p>
    <w:p w:rsidR="00441801" w:rsidRDefault="00091F1E" w:rsidP="00091F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1F1E">
        <w:rPr>
          <w:rFonts w:ascii="Times New Roman" w:hAnsi="Times New Roman" w:cs="Times New Roman"/>
          <w:sz w:val="26"/>
          <w:szCs w:val="26"/>
        </w:rPr>
        <w:t xml:space="preserve">Требование: О признании незаконным постановления департамента цен и тарифов о привлечении к административной ответственности по </w:t>
      </w:r>
      <w:r w:rsidRPr="00BF29D5">
        <w:rPr>
          <w:rFonts w:ascii="Times New Roman" w:hAnsi="Times New Roman" w:cs="Times New Roman"/>
          <w:b/>
          <w:sz w:val="26"/>
          <w:szCs w:val="26"/>
        </w:rPr>
        <w:t>части 1 статьи 14.6 КоАП РФ</w:t>
      </w:r>
      <w:r w:rsidRPr="00091F1E">
        <w:rPr>
          <w:rFonts w:ascii="Times New Roman" w:hAnsi="Times New Roman" w:cs="Times New Roman"/>
          <w:sz w:val="26"/>
          <w:szCs w:val="26"/>
        </w:rPr>
        <w:t>.</w:t>
      </w:r>
    </w:p>
    <w:p w:rsidR="00441801" w:rsidRDefault="00441801" w:rsidP="004418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41801" w:rsidRPr="00441801" w:rsidRDefault="00441801" w:rsidP="004418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801">
        <w:rPr>
          <w:rFonts w:ascii="Times New Roman" w:hAnsi="Times New Roman" w:cs="Times New Roman"/>
          <w:sz w:val="26"/>
          <w:szCs w:val="26"/>
        </w:rPr>
        <w:t>В силу части 1 статьи 16 Федерального закона N 170-ФЗ от 01.07.2011 "О техническом осмотре транспортных средств и о внесении изменений в отдельные законодательные акты Российской Федерации" (далее также - Закон N 170-ФЗ) проведение технического осмотра осуществляется на платной основе.</w:t>
      </w:r>
    </w:p>
    <w:p w:rsidR="0046004F" w:rsidRDefault="00441801" w:rsidP="004418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1801">
        <w:rPr>
          <w:rFonts w:ascii="Times New Roman" w:hAnsi="Times New Roman" w:cs="Times New Roman"/>
          <w:sz w:val="26"/>
          <w:szCs w:val="26"/>
        </w:rPr>
        <w:t>Предельный размер платы за проведение технического осмотра устанавливается высшим исполнительным органом государственной власти субъекта Российской Федерации в соответствии с методикой, утвержденной федеральным органом исполнительной власти, уполномоченным осуществлять правовое регулирование в сфере государственного регулирования цен (тарифов) на товары (услуги) (части 3 статьи 16 Закона N 170-ФЗ).</w:t>
      </w:r>
    </w:p>
    <w:p w:rsidR="00091F1E" w:rsidRPr="00091F1E" w:rsidRDefault="00091F1E" w:rsidP="00091F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1F1E">
        <w:rPr>
          <w:rFonts w:ascii="Times New Roman" w:hAnsi="Times New Roman" w:cs="Times New Roman"/>
          <w:sz w:val="26"/>
          <w:szCs w:val="26"/>
        </w:rPr>
        <w:t>Согласно части 5 статьи 17 Закона N 170-ФЗ проведение технического осмотра осуществляется на основании договора о проведении технического осмотра, заключенного между владельцем транспортного средства или его представителем и оператором технического осмотра. В части 6 данной статьи установлено, что договор о проведении технического осмотра является публичным, за исключением случаев заключения договоров дилером, и заключается по форме такого типового договора, утвержденной уполномоченным федеральным органом исполнительной власти.</w:t>
      </w:r>
    </w:p>
    <w:p w:rsidR="00091F1E" w:rsidRPr="00091F1E" w:rsidRDefault="00091F1E" w:rsidP="00091F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1F1E">
        <w:rPr>
          <w:rFonts w:ascii="Times New Roman" w:hAnsi="Times New Roman" w:cs="Times New Roman"/>
          <w:sz w:val="26"/>
          <w:szCs w:val="26"/>
        </w:rPr>
        <w:t>Согласно части 1 статьи 14.6 КоАП РФ завышение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ставок, платы и тому подобного), завышение установленных надбавок (наценок) к ценам (тарифам, расценкам, ставкам и тому подобному), - влечет наложение административного штрафа на должностных лиц - пятидесяти тысяч рублей или дисквалификацию на срок до трех лет.</w:t>
      </w:r>
    </w:p>
    <w:p w:rsidR="00091F1E" w:rsidRPr="00091F1E" w:rsidRDefault="00091F1E" w:rsidP="00091F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1F1E">
        <w:rPr>
          <w:rFonts w:ascii="Times New Roman" w:hAnsi="Times New Roman" w:cs="Times New Roman"/>
          <w:sz w:val="26"/>
          <w:szCs w:val="26"/>
        </w:rPr>
        <w:t>На основании изложенного, суд пришел к выводу, что объективная сторона правонарушения была правомерно установлена административным органом.</w:t>
      </w:r>
    </w:p>
    <w:p w:rsidR="00091F1E" w:rsidRDefault="00091F1E" w:rsidP="00091F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91F1E">
        <w:rPr>
          <w:rFonts w:ascii="Times New Roman" w:hAnsi="Times New Roman" w:cs="Times New Roman"/>
          <w:sz w:val="26"/>
          <w:szCs w:val="26"/>
        </w:rPr>
        <w:t>Форма вины предпринимателя, согласно статье 2.2 КоАП РФ определяется судом как неосторожность, которая выразилась в отсутствии проверки правильности цены и содержания заключенных ООО "Росгосстрах" от имени заявителя договоров на технические осмотры транспортных средств, а также поступающих предпринимателю денежных средств в рамках исполнения указанных договоров.</w:t>
      </w:r>
    </w:p>
    <w:p w:rsidR="000730A1" w:rsidRDefault="000730A1" w:rsidP="00091F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730A1" w:rsidRPr="000730A1" w:rsidRDefault="000730A1" w:rsidP="000730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730A1">
        <w:rPr>
          <w:rFonts w:ascii="Times New Roman" w:hAnsi="Times New Roman" w:cs="Times New Roman"/>
          <w:b/>
          <w:sz w:val="26"/>
          <w:szCs w:val="26"/>
        </w:rPr>
        <w:t xml:space="preserve">Постановление Тринадцатого арбитражного апелляционного суда 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Pr="000730A1">
        <w:rPr>
          <w:rFonts w:ascii="Times New Roman" w:hAnsi="Times New Roman" w:cs="Times New Roman"/>
          <w:b/>
          <w:sz w:val="26"/>
          <w:szCs w:val="26"/>
        </w:rPr>
        <w:t>от 14.12.2012 по делу N А56-37438/2012</w:t>
      </w:r>
      <w:r>
        <w:rPr>
          <w:rFonts w:ascii="Times New Roman" w:hAnsi="Times New Roman" w:cs="Times New Roman"/>
          <w:b/>
          <w:sz w:val="26"/>
          <w:szCs w:val="26"/>
        </w:rPr>
        <w:t>.</w:t>
      </w:r>
    </w:p>
    <w:p w:rsidR="000730A1" w:rsidRDefault="000730A1" w:rsidP="00073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30A1">
        <w:rPr>
          <w:rFonts w:ascii="Times New Roman" w:hAnsi="Times New Roman" w:cs="Times New Roman"/>
          <w:sz w:val="26"/>
          <w:szCs w:val="26"/>
        </w:rPr>
        <w:t xml:space="preserve">Юридическое лицо обоснованно привлечено к административной ответственности </w:t>
      </w:r>
      <w:r w:rsidRPr="00BF29D5">
        <w:rPr>
          <w:rFonts w:ascii="Times New Roman" w:hAnsi="Times New Roman" w:cs="Times New Roman"/>
          <w:b/>
          <w:sz w:val="26"/>
          <w:szCs w:val="26"/>
        </w:rPr>
        <w:t>по части 1 статьи 14.6 КоАП РФ</w:t>
      </w:r>
      <w:r w:rsidRPr="000730A1">
        <w:rPr>
          <w:rFonts w:ascii="Times New Roman" w:hAnsi="Times New Roman" w:cs="Times New Roman"/>
          <w:sz w:val="26"/>
          <w:szCs w:val="26"/>
        </w:rPr>
        <w:t xml:space="preserve"> за завышение цен на проведение технического осмотра транспортных средств, поскольку, профессионально занимаясь предпринимательской деятельностью в сфере проведения технического осмотра, стоимость которого регулируется государством, оператор технического осмотра обязан своевременно отслеживать изменения тарифов (платы) и обеспечить должный контроль за соблюдением порядка ценообразования.</w:t>
      </w:r>
    </w:p>
    <w:p w:rsidR="000730A1" w:rsidRDefault="000730A1" w:rsidP="00073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730A1" w:rsidRPr="000730A1" w:rsidRDefault="000730A1" w:rsidP="00073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30A1">
        <w:rPr>
          <w:rFonts w:ascii="Times New Roman" w:hAnsi="Times New Roman" w:cs="Times New Roman"/>
          <w:sz w:val="26"/>
          <w:szCs w:val="26"/>
        </w:rPr>
        <w:t>В соответствии с частью 1 статьи 14.16 КоАП РФ завышение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ставок, платы и тому подобного), завышение установленных надбавок (наценок) к ценам (тарифам, расценкам, ставкам и тому подобному), по табачным изделиям завышение максимальной розничной цены, указанной производителем на каждой потребительской упаковке (пачке), влечет наложение административного штрафа на юридических лиц в двукратном размере излишне полученной выручки от реализации товара (работы, услуги) вследствие неправомерного завышения регулируемых государством цен (тарифов, расценок, ставок и тому подобного) за весь период, в течение которого совершалось правонарушение, но не более одного года.</w:t>
      </w:r>
    </w:p>
    <w:p w:rsidR="000730A1" w:rsidRPr="000730A1" w:rsidRDefault="000730A1" w:rsidP="00073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30A1">
        <w:rPr>
          <w:rFonts w:ascii="Times New Roman" w:hAnsi="Times New Roman" w:cs="Times New Roman"/>
          <w:sz w:val="26"/>
          <w:szCs w:val="26"/>
        </w:rPr>
        <w:t>Согласно статье 17 Федерального закона от 10.12.1995 N 196-ФЗ "О безопасности дорожного движения" находящиеся в эксплуатации на территории Российской Федерации транспортные средства подлежат техническому осмотру, проведение которого предусмотрено законодательством в области технического осмотра транспортных средств.</w:t>
      </w:r>
    </w:p>
    <w:p w:rsidR="000730A1" w:rsidRPr="000730A1" w:rsidRDefault="000730A1" w:rsidP="00073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30A1">
        <w:rPr>
          <w:rFonts w:ascii="Times New Roman" w:hAnsi="Times New Roman" w:cs="Times New Roman"/>
          <w:sz w:val="26"/>
          <w:szCs w:val="26"/>
        </w:rPr>
        <w:t>В соответствии со статьей 16 Федерального закона от 01.07.2011 N 170-ФЗ "О техническом осмотре транспортных средств и о внесении изменений в отдельные законодательные акты Российской Федерации" (далее - Закон N 170-ФЗ) проведение технического осмотра осуществляется на платной основе.</w:t>
      </w:r>
    </w:p>
    <w:p w:rsidR="000730A1" w:rsidRDefault="000730A1" w:rsidP="00073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30A1">
        <w:rPr>
          <w:rFonts w:ascii="Times New Roman" w:hAnsi="Times New Roman" w:cs="Times New Roman"/>
          <w:sz w:val="26"/>
          <w:szCs w:val="26"/>
        </w:rPr>
        <w:t>Предельный размер платы за проведение технического осмотра устанавливается высшим исполнительным органом государственной власти субъекта Российской Федерации в соответствии с методикой, утвержденной федеральным органом исполнительной власти, уполномоченным осуществлять правовое регулирование в сфере государственного регулирования цен (тарифов) на товары (услуги) (пункт 3 статьи 16 Закона N 170-ФЗ).</w:t>
      </w:r>
    </w:p>
    <w:p w:rsidR="000730A1" w:rsidRDefault="000730A1" w:rsidP="00073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30A1">
        <w:rPr>
          <w:rFonts w:ascii="Times New Roman" w:hAnsi="Times New Roman" w:cs="Times New Roman"/>
          <w:sz w:val="26"/>
          <w:szCs w:val="26"/>
        </w:rPr>
        <w:t>Доказательств, свидетельствующих об отсутствии у общества объективной возможности для соблюдения возложенных на него публично-правовых обязанностей по соблюдению требований действующего законодательства о ценообразовании при осуществлении деятельности и принятия им необходимых мер для их соблюдения и недопущения правонарушения, в материалы дела не представлено, что свидетельствует о наличии вины общества во вменяемом правонарушении применительно к положениям части 2 статьи 2.1 КоАП РФ. Постановление Правительства Ленинградской области от 23.01.2012 N 15, которым внесены изменения в Постановление от 29.12.2011 N 469 и снижен предельный размер платы за проведение технического осмотра, опубликовано в газете "Вести" 28.01.2012 и вступило в силу с 07.02.2012. Общество, профессионально занимаясь предпринимательской деятельностью в сфере проведения технического осмотра транспортных средств, стоимость которого регулируется государством, обязано своевременно отслеживать изменения регулируемых уполномоченным органом тарифов (платы) и обеспечить должный контроль за соблюдением порядка ценообразования.</w:t>
      </w:r>
    </w:p>
    <w:p w:rsidR="000730A1" w:rsidRDefault="000730A1" w:rsidP="00073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30A1">
        <w:rPr>
          <w:rFonts w:ascii="Times New Roman" w:hAnsi="Times New Roman" w:cs="Times New Roman"/>
          <w:sz w:val="26"/>
          <w:szCs w:val="26"/>
        </w:rPr>
        <w:t>Таким образом, завышение обществом цен на проведение технического осмотра повлекло причинение ущерба владельцам автомобилей, оплативших технический осмотр транспортного средства по повышенному тарифу.</w:t>
      </w:r>
    </w:p>
    <w:p w:rsidR="000730A1" w:rsidRDefault="000730A1" w:rsidP="00073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730A1" w:rsidRPr="000730A1" w:rsidRDefault="000730A1" w:rsidP="000730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730A1">
        <w:rPr>
          <w:rFonts w:ascii="Times New Roman" w:hAnsi="Times New Roman" w:cs="Times New Roman"/>
          <w:b/>
          <w:sz w:val="26"/>
          <w:szCs w:val="26"/>
        </w:rPr>
        <w:t xml:space="preserve">Постановление Четырнадцатого арбитражного апелляционного суда 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Pr="000730A1">
        <w:rPr>
          <w:rFonts w:ascii="Times New Roman" w:hAnsi="Times New Roman" w:cs="Times New Roman"/>
          <w:b/>
          <w:sz w:val="26"/>
          <w:szCs w:val="26"/>
        </w:rPr>
        <w:t>от 26.10.2015 по делу N А05-4926/2015</w:t>
      </w:r>
      <w:r>
        <w:rPr>
          <w:rFonts w:ascii="Times New Roman" w:hAnsi="Times New Roman" w:cs="Times New Roman"/>
          <w:b/>
          <w:sz w:val="26"/>
          <w:szCs w:val="26"/>
        </w:rPr>
        <w:t>.</w:t>
      </w:r>
    </w:p>
    <w:p w:rsidR="000730A1" w:rsidRDefault="000730A1" w:rsidP="00073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30A1">
        <w:rPr>
          <w:rFonts w:ascii="Times New Roman" w:hAnsi="Times New Roman" w:cs="Times New Roman"/>
          <w:sz w:val="26"/>
          <w:szCs w:val="26"/>
        </w:rPr>
        <w:t xml:space="preserve">По делу об отмене постановления о привлечении к административной ответственности по </w:t>
      </w:r>
      <w:r w:rsidRPr="000730A1">
        <w:rPr>
          <w:rFonts w:ascii="Times New Roman" w:hAnsi="Times New Roman" w:cs="Times New Roman"/>
          <w:b/>
          <w:sz w:val="26"/>
          <w:szCs w:val="26"/>
        </w:rPr>
        <w:t>части 1 статьи 19.7.1 КоАП РФ</w:t>
      </w:r>
      <w:r w:rsidRPr="000730A1">
        <w:rPr>
          <w:rFonts w:ascii="Times New Roman" w:hAnsi="Times New Roman" w:cs="Times New Roman"/>
          <w:sz w:val="26"/>
          <w:szCs w:val="26"/>
        </w:rPr>
        <w:t xml:space="preserve"> за непредставление сведений в орган, уполномоченный в области государственного регулирования тарифов.</w:t>
      </w:r>
    </w:p>
    <w:p w:rsidR="000730A1" w:rsidRDefault="000730A1" w:rsidP="00073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730A1" w:rsidRPr="000730A1" w:rsidRDefault="000730A1" w:rsidP="00073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30A1">
        <w:rPr>
          <w:rFonts w:ascii="Times New Roman" w:hAnsi="Times New Roman" w:cs="Times New Roman"/>
          <w:sz w:val="26"/>
          <w:szCs w:val="26"/>
        </w:rPr>
        <w:t>Частью 1 статьи 19.7.1 КоАП РФ установлена административная ответственность юридических лиц за непредставление сведений в орган, уполномоченный в области государственного регулирования тарифов, если обязательность представления сведений предусмотрена нормативными правовыми актами для установления, изменения, введения или отмены тарифов, а также исполнения указанным органом полномочий по контролю (надзору), сбору информации, а равно их непредставление в указанный уполномоченным органом срок, в виде наложения административного штрафа в размере от пятидесяти тысяч до ста тысяч рублей.</w:t>
      </w:r>
    </w:p>
    <w:p w:rsidR="000730A1" w:rsidRPr="000730A1" w:rsidRDefault="000730A1" w:rsidP="00073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30A1">
        <w:rPr>
          <w:rFonts w:ascii="Times New Roman" w:hAnsi="Times New Roman" w:cs="Times New Roman"/>
          <w:sz w:val="26"/>
          <w:szCs w:val="26"/>
        </w:rPr>
        <w:t>Субъектами правонарушения по части 1 статьи 19.7.1 Кодекса признаются юридические лица, обязанные предоставлять информацию в уполномоченный орган.</w:t>
      </w:r>
    </w:p>
    <w:p w:rsidR="000730A1" w:rsidRDefault="000730A1" w:rsidP="00073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30A1">
        <w:rPr>
          <w:rFonts w:ascii="Times New Roman" w:hAnsi="Times New Roman" w:cs="Times New Roman"/>
          <w:sz w:val="26"/>
          <w:szCs w:val="26"/>
        </w:rPr>
        <w:t>Объективная сторона данного правонарушения состоит в непредставлении сведений в орган, уполномоченный в области государственного регулирования тарифов либо их непредставление в указанный срок. При этом обязанность представления сведений должна быть предусмотрена нормативно-правовыми актами в целях установления, изменения, введения или отмены тарифов, а также исполнения указанным органом полномочий по контролю (надзору), сбору информации.</w:t>
      </w:r>
    </w:p>
    <w:p w:rsidR="00BF29D5" w:rsidRDefault="00BF29D5" w:rsidP="00073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F29D5" w:rsidRPr="0046004F" w:rsidRDefault="00BF29D5" w:rsidP="000730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BF29D5" w:rsidRPr="0046004F" w:rsidSect="00A90407">
      <w:pgSz w:w="11906" w:h="16838" w:code="9"/>
      <w:pgMar w:top="1134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42C" w:rsidRDefault="0092642C" w:rsidP="00160AB6">
      <w:pPr>
        <w:spacing w:after="0" w:line="240" w:lineRule="auto"/>
      </w:pPr>
      <w:r>
        <w:separator/>
      </w:r>
    </w:p>
  </w:endnote>
  <w:endnote w:type="continuationSeparator" w:id="0">
    <w:p w:rsidR="0092642C" w:rsidRDefault="0092642C" w:rsidP="00160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42C" w:rsidRDefault="0092642C" w:rsidP="00160AB6">
      <w:pPr>
        <w:spacing w:after="0" w:line="240" w:lineRule="auto"/>
      </w:pPr>
      <w:r>
        <w:separator/>
      </w:r>
    </w:p>
  </w:footnote>
  <w:footnote w:type="continuationSeparator" w:id="0">
    <w:p w:rsidR="0092642C" w:rsidRDefault="0092642C" w:rsidP="00160A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7949000"/>
      <w:docPartObj>
        <w:docPartGallery w:val="Page Numbers (Top of Page)"/>
        <w:docPartUnique/>
      </w:docPartObj>
    </w:sdtPr>
    <w:sdtContent>
      <w:p w:rsidR="00175BE6" w:rsidRDefault="00175B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7121D1" w:rsidRDefault="007121D1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074283"/>
      <w:docPartObj>
        <w:docPartGallery w:val="Page Numbers (Top of Page)"/>
        <w:docPartUnique/>
      </w:docPartObj>
    </w:sdtPr>
    <w:sdtEndPr/>
    <w:sdtContent>
      <w:p w:rsidR="00455D93" w:rsidRDefault="00455D9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BE6">
          <w:rPr>
            <w:noProof/>
          </w:rPr>
          <w:t>7</w:t>
        </w:r>
        <w:r>
          <w:fldChar w:fldCharType="end"/>
        </w:r>
      </w:p>
    </w:sdtContent>
  </w:sdt>
  <w:p w:rsidR="00455D93" w:rsidRDefault="00455D93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F01"/>
    <w:rsid w:val="00004D18"/>
    <w:rsid w:val="00015E46"/>
    <w:rsid w:val="0002177E"/>
    <w:rsid w:val="00024D24"/>
    <w:rsid w:val="000730A1"/>
    <w:rsid w:val="00091F1E"/>
    <w:rsid w:val="00094F15"/>
    <w:rsid w:val="000B6A5A"/>
    <w:rsid w:val="000D15C6"/>
    <w:rsid w:val="000D63F8"/>
    <w:rsid w:val="000F7F7C"/>
    <w:rsid w:val="00101F09"/>
    <w:rsid w:val="00160AB6"/>
    <w:rsid w:val="00170C4C"/>
    <w:rsid w:val="00175BE6"/>
    <w:rsid w:val="001B16F7"/>
    <w:rsid w:val="001C4FC8"/>
    <w:rsid w:val="001D783E"/>
    <w:rsid w:val="001F2615"/>
    <w:rsid w:val="00220AE2"/>
    <w:rsid w:val="002322AF"/>
    <w:rsid w:val="0024088A"/>
    <w:rsid w:val="002860FB"/>
    <w:rsid w:val="002A0044"/>
    <w:rsid w:val="002C657B"/>
    <w:rsid w:val="002C7092"/>
    <w:rsid w:val="00307530"/>
    <w:rsid w:val="00316855"/>
    <w:rsid w:val="0032162D"/>
    <w:rsid w:val="003233B6"/>
    <w:rsid w:val="0033178E"/>
    <w:rsid w:val="00336D24"/>
    <w:rsid w:val="00347EC5"/>
    <w:rsid w:val="00350219"/>
    <w:rsid w:val="00357724"/>
    <w:rsid w:val="003B3320"/>
    <w:rsid w:val="003B7FE5"/>
    <w:rsid w:val="003D497F"/>
    <w:rsid w:val="003F50F9"/>
    <w:rsid w:val="00417162"/>
    <w:rsid w:val="004264EA"/>
    <w:rsid w:val="00441801"/>
    <w:rsid w:val="00447098"/>
    <w:rsid w:val="00455D93"/>
    <w:rsid w:val="00457240"/>
    <w:rsid w:val="0046004F"/>
    <w:rsid w:val="00485347"/>
    <w:rsid w:val="004C2D78"/>
    <w:rsid w:val="00551252"/>
    <w:rsid w:val="005533DF"/>
    <w:rsid w:val="00584A6B"/>
    <w:rsid w:val="005E64EB"/>
    <w:rsid w:val="0067257D"/>
    <w:rsid w:val="006860F5"/>
    <w:rsid w:val="006867BA"/>
    <w:rsid w:val="00692DEF"/>
    <w:rsid w:val="006A0555"/>
    <w:rsid w:val="006C0554"/>
    <w:rsid w:val="006C77C0"/>
    <w:rsid w:val="006D734F"/>
    <w:rsid w:val="007121D1"/>
    <w:rsid w:val="00730F96"/>
    <w:rsid w:val="00733689"/>
    <w:rsid w:val="0079033E"/>
    <w:rsid w:val="007A08F6"/>
    <w:rsid w:val="007B3487"/>
    <w:rsid w:val="007C1E5A"/>
    <w:rsid w:val="007D38A6"/>
    <w:rsid w:val="00806E78"/>
    <w:rsid w:val="00870857"/>
    <w:rsid w:val="00870889"/>
    <w:rsid w:val="008731A8"/>
    <w:rsid w:val="008A436C"/>
    <w:rsid w:val="008B12F0"/>
    <w:rsid w:val="008B31F4"/>
    <w:rsid w:val="008D26F8"/>
    <w:rsid w:val="00903FC6"/>
    <w:rsid w:val="0092642C"/>
    <w:rsid w:val="00941422"/>
    <w:rsid w:val="00975E33"/>
    <w:rsid w:val="009A183F"/>
    <w:rsid w:val="009A314E"/>
    <w:rsid w:val="009A47DC"/>
    <w:rsid w:val="00A15ADE"/>
    <w:rsid w:val="00A41113"/>
    <w:rsid w:val="00A52D66"/>
    <w:rsid w:val="00A71C54"/>
    <w:rsid w:val="00A90407"/>
    <w:rsid w:val="00A95202"/>
    <w:rsid w:val="00AD289F"/>
    <w:rsid w:val="00B05C6D"/>
    <w:rsid w:val="00B17735"/>
    <w:rsid w:val="00B30585"/>
    <w:rsid w:val="00B33CBE"/>
    <w:rsid w:val="00B41F01"/>
    <w:rsid w:val="00B5602D"/>
    <w:rsid w:val="00B835D3"/>
    <w:rsid w:val="00B83A25"/>
    <w:rsid w:val="00BA2497"/>
    <w:rsid w:val="00BC254C"/>
    <w:rsid w:val="00BE7A75"/>
    <w:rsid w:val="00BF29D5"/>
    <w:rsid w:val="00C03F01"/>
    <w:rsid w:val="00C20CB7"/>
    <w:rsid w:val="00C3119C"/>
    <w:rsid w:val="00C70788"/>
    <w:rsid w:val="00C82924"/>
    <w:rsid w:val="00CA064C"/>
    <w:rsid w:val="00CA4B08"/>
    <w:rsid w:val="00CC41D5"/>
    <w:rsid w:val="00CD377B"/>
    <w:rsid w:val="00CE3BFB"/>
    <w:rsid w:val="00DE0E2E"/>
    <w:rsid w:val="00E231D7"/>
    <w:rsid w:val="00E23302"/>
    <w:rsid w:val="00E347B1"/>
    <w:rsid w:val="00E46904"/>
    <w:rsid w:val="00E507EB"/>
    <w:rsid w:val="00E63A7E"/>
    <w:rsid w:val="00E66C94"/>
    <w:rsid w:val="00E75182"/>
    <w:rsid w:val="00E94D62"/>
    <w:rsid w:val="00EA2106"/>
    <w:rsid w:val="00EC5FEE"/>
    <w:rsid w:val="00ED2F00"/>
    <w:rsid w:val="00F253FB"/>
    <w:rsid w:val="00F759FF"/>
    <w:rsid w:val="00F83B44"/>
    <w:rsid w:val="00FB0B9D"/>
    <w:rsid w:val="00FC42A6"/>
    <w:rsid w:val="00FD2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F01"/>
  </w:style>
  <w:style w:type="paragraph" w:styleId="1">
    <w:name w:val="heading 1"/>
    <w:basedOn w:val="a"/>
    <w:next w:val="a"/>
    <w:link w:val="10"/>
    <w:uiPriority w:val="9"/>
    <w:qFormat/>
    <w:rsid w:val="007B3487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3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20AE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95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520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347B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3487"/>
    <w:rPr>
      <w:rFonts w:ascii="Times New Roman" w:eastAsiaTheme="majorEastAsia" w:hAnsi="Times New Roman" w:cstheme="majorBidi"/>
      <w:b/>
      <w:sz w:val="24"/>
      <w:szCs w:val="32"/>
    </w:rPr>
  </w:style>
  <w:style w:type="paragraph" w:styleId="a7">
    <w:name w:val="TOC Heading"/>
    <w:basedOn w:val="1"/>
    <w:next w:val="a"/>
    <w:uiPriority w:val="39"/>
    <w:unhideWhenUsed/>
    <w:qFormat/>
    <w:rsid w:val="00BE7A75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E7A75"/>
    <w:pPr>
      <w:spacing w:after="100"/>
    </w:pPr>
  </w:style>
  <w:style w:type="paragraph" w:customStyle="1" w:styleId="a8">
    <w:name w:val="ЗАГОЛОВОУ УГРЦТ"/>
    <w:basedOn w:val="a"/>
    <w:link w:val="a9"/>
    <w:rsid w:val="00C70788"/>
    <w:pPr>
      <w:spacing w:after="0" w:line="240" w:lineRule="auto"/>
      <w:jc w:val="center"/>
    </w:pPr>
    <w:rPr>
      <w:rFonts w:ascii="Times New Roman" w:hAnsi="Times New Roman" w:cs="Times New Roman"/>
      <w:b/>
      <w:sz w:val="24"/>
      <w:szCs w:val="24"/>
    </w:rPr>
  </w:style>
  <w:style w:type="paragraph" w:styleId="aa">
    <w:name w:val="No Spacing"/>
    <w:uiPriority w:val="1"/>
    <w:qFormat/>
    <w:rsid w:val="007B3487"/>
    <w:pPr>
      <w:spacing w:after="0" w:line="240" w:lineRule="auto"/>
    </w:pPr>
  </w:style>
  <w:style w:type="character" w:customStyle="1" w:styleId="a9">
    <w:name w:val="ЗАГОЛОВОУ УГРЦТ Знак"/>
    <w:basedOn w:val="a0"/>
    <w:link w:val="a8"/>
    <w:rsid w:val="00C70788"/>
    <w:rPr>
      <w:rFonts w:ascii="Times New Roman" w:hAnsi="Times New Roman" w:cs="Times New Roman"/>
      <w:b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160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60AB6"/>
  </w:style>
  <w:style w:type="paragraph" w:styleId="ad">
    <w:name w:val="footer"/>
    <w:basedOn w:val="a"/>
    <w:link w:val="ae"/>
    <w:uiPriority w:val="99"/>
    <w:unhideWhenUsed/>
    <w:rsid w:val="00160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60A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F01"/>
  </w:style>
  <w:style w:type="paragraph" w:styleId="1">
    <w:name w:val="heading 1"/>
    <w:basedOn w:val="a"/>
    <w:next w:val="a"/>
    <w:link w:val="10"/>
    <w:uiPriority w:val="9"/>
    <w:qFormat/>
    <w:rsid w:val="007B3487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3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20AE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95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520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347B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3487"/>
    <w:rPr>
      <w:rFonts w:ascii="Times New Roman" w:eastAsiaTheme="majorEastAsia" w:hAnsi="Times New Roman" w:cstheme="majorBidi"/>
      <w:b/>
      <w:sz w:val="24"/>
      <w:szCs w:val="32"/>
    </w:rPr>
  </w:style>
  <w:style w:type="paragraph" w:styleId="a7">
    <w:name w:val="TOC Heading"/>
    <w:basedOn w:val="1"/>
    <w:next w:val="a"/>
    <w:uiPriority w:val="39"/>
    <w:unhideWhenUsed/>
    <w:qFormat/>
    <w:rsid w:val="00BE7A75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E7A75"/>
    <w:pPr>
      <w:spacing w:after="100"/>
    </w:pPr>
  </w:style>
  <w:style w:type="paragraph" w:customStyle="1" w:styleId="a8">
    <w:name w:val="ЗАГОЛОВОУ УГРЦТ"/>
    <w:basedOn w:val="a"/>
    <w:link w:val="a9"/>
    <w:rsid w:val="00C70788"/>
    <w:pPr>
      <w:spacing w:after="0" w:line="240" w:lineRule="auto"/>
      <w:jc w:val="center"/>
    </w:pPr>
    <w:rPr>
      <w:rFonts w:ascii="Times New Roman" w:hAnsi="Times New Roman" w:cs="Times New Roman"/>
      <w:b/>
      <w:sz w:val="24"/>
      <w:szCs w:val="24"/>
    </w:rPr>
  </w:style>
  <w:style w:type="paragraph" w:styleId="aa">
    <w:name w:val="No Spacing"/>
    <w:uiPriority w:val="1"/>
    <w:qFormat/>
    <w:rsid w:val="007B3487"/>
    <w:pPr>
      <w:spacing w:after="0" w:line="240" w:lineRule="auto"/>
    </w:pPr>
  </w:style>
  <w:style w:type="character" w:customStyle="1" w:styleId="a9">
    <w:name w:val="ЗАГОЛОВОУ УГРЦТ Знак"/>
    <w:basedOn w:val="a0"/>
    <w:link w:val="a8"/>
    <w:rsid w:val="00C70788"/>
    <w:rPr>
      <w:rFonts w:ascii="Times New Roman" w:hAnsi="Times New Roman" w:cs="Times New Roman"/>
      <w:b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160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60AB6"/>
  </w:style>
  <w:style w:type="paragraph" w:styleId="ad">
    <w:name w:val="footer"/>
    <w:basedOn w:val="a"/>
    <w:link w:val="ae"/>
    <w:uiPriority w:val="99"/>
    <w:unhideWhenUsed/>
    <w:rsid w:val="00160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60A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4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2C3BB-CB09-421F-8926-4076BABEF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2742</Words>
  <Characters>15630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Лахно Елена Николаевна</dc:creator>
  <cp:lastModifiedBy>Лахно Елена Николаевна</cp:lastModifiedBy>
  <cp:revision>5</cp:revision>
  <cp:lastPrinted>2020-01-27T09:13:00Z</cp:lastPrinted>
  <dcterms:created xsi:type="dcterms:W3CDTF">2020-01-27T08:36:00Z</dcterms:created>
  <dcterms:modified xsi:type="dcterms:W3CDTF">2020-01-27T09:13:00Z</dcterms:modified>
</cp:coreProperties>
</file>