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202" w:rsidRP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>Управление по государственному регулированию цен (тарифов)</w:t>
      </w:r>
    </w:p>
    <w:p w:rsidR="00A95202" w:rsidRP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>Ненецкого автономного округа</w:t>
      </w:r>
    </w:p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8DADBB9" wp14:editId="2F2C359B">
            <wp:extent cx="771276" cy="1006176"/>
            <wp:effectExtent l="0" t="0" r="0" b="381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822" cy="1006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202" w:rsidRDefault="00A95202" w:rsidP="00C03F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202" w:rsidRDefault="00A95202" w:rsidP="00A95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Pr="00A95202" w:rsidRDefault="00A95202" w:rsidP="00A952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>РУКОВОДСТВО</w:t>
      </w:r>
    </w:p>
    <w:p w:rsidR="00A95202" w:rsidRP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 xml:space="preserve">по соблюдению обязательных требований, </w:t>
      </w:r>
    </w:p>
    <w:p w:rsidR="00A95202" w:rsidRP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 xml:space="preserve">выполнение которых оценивается УГРЦТ НАО </w:t>
      </w:r>
    </w:p>
    <w:p w:rsidR="00A95202" w:rsidRP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 xml:space="preserve">при осуществлении при осуществлении регионального </w:t>
      </w:r>
    </w:p>
    <w:p w:rsidR="00A95202" w:rsidRDefault="00A95202" w:rsidP="009264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202">
        <w:rPr>
          <w:rFonts w:ascii="Times New Roman" w:hAnsi="Times New Roman" w:cs="Times New Roman"/>
          <w:b/>
          <w:sz w:val="28"/>
          <w:szCs w:val="28"/>
        </w:rPr>
        <w:t xml:space="preserve">государственного контроля </w:t>
      </w:r>
      <w:r w:rsidR="001D783E" w:rsidRPr="001D783E">
        <w:rPr>
          <w:rFonts w:ascii="Times New Roman" w:hAnsi="Times New Roman" w:cs="Times New Roman"/>
          <w:b/>
          <w:sz w:val="28"/>
          <w:szCs w:val="28"/>
        </w:rPr>
        <w:t>(надзор</w:t>
      </w:r>
      <w:r w:rsidR="001D783E">
        <w:rPr>
          <w:rFonts w:ascii="Times New Roman" w:hAnsi="Times New Roman" w:cs="Times New Roman"/>
          <w:b/>
          <w:sz w:val="28"/>
          <w:szCs w:val="28"/>
        </w:rPr>
        <w:t>а</w:t>
      </w:r>
      <w:r w:rsidR="001D783E" w:rsidRPr="001D783E">
        <w:rPr>
          <w:rFonts w:ascii="Times New Roman" w:hAnsi="Times New Roman" w:cs="Times New Roman"/>
          <w:b/>
          <w:sz w:val="28"/>
          <w:szCs w:val="28"/>
        </w:rPr>
        <w:t>) за соблюдением требований законодательства об энергосбережении и о повышении энергетической эффективности в пределах компетенции Управления</w:t>
      </w: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D93" w:rsidRDefault="00455D93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D93" w:rsidRDefault="00455D93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D93" w:rsidRDefault="00455D93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D93" w:rsidRDefault="00455D93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5"/>
        <w:gridCol w:w="4979"/>
      </w:tblGrid>
      <w:tr w:rsidR="00A95202" w:rsidTr="00FC42A6">
        <w:tc>
          <w:tcPr>
            <w:tcW w:w="5351" w:type="dxa"/>
          </w:tcPr>
          <w:p w:rsidR="00A95202" w:rsidRDefault="00A95202" w:rsidP="00A952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352" w:type="dxa"/>
          </w:tcPr>
          <w:p w:rsidR="00A95202" w:rsidRP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02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A95202" w:rsidRP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95202" w:rsidRP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02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Управления </w:t>
            </w:r>
          </w:p>
          <w:p w:rsid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02">
              <w:rPr>
                <w:rFonts w:ascii="Times New Roman" w:hAnsi="Times New Roman" w:cs="Times New Roman"/>
                <w:sz w:val="26"/>
                <w:szCs w:val="26"/>
              </w:rPr>
              <w:t xml:space="preserve">по государственному регулированию </w:t>
            </w:r>
          </w:p>
          <w:p w:rsid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95202">
              <w:rPr>
                <w:rFonts w:ascii="Times New Roman" w:hAnsi="Times New Roman" w:cs="Times New Roman"/>
                <w:sz w:val="26"/>
                <w:szCs w:val="26"/>
              </w:rPr>
              <w:t>цен (тарифов) Ненецкого автономного округа</w:t>
            </w:r>
          </w:p>
          <w:p w:rsidR="00A95202" w:rsidRPr="00C82924" w:rsidRDefault="00A95202" w:rsidP="00A952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95202" w:rsidRDefault="00A95202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 С.А. Андриянов</w:t>
            </w:r>
          </w:p>
          <w:p w:rsidR="00C82924" w:rsidRPr="00C82924" w:rsidRDefault="00C82924" w:rsidP="00A9520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82924" w:rsidRDefault="00C82924" w:rsidP="00A9520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2860FB">
              <w:rPr>
                <w:rFonts w:ascii="Times New Roman" w:hAnsi="Times New Roman" w:cs="Times New Roman"/>
                <w:sz w:val="26"/>
                <w:szCs w:val="26"/>
              </w:rPr>
              <w:t xml:space="preserve"> 22 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ноября 2019 года</w:t>
            </w:r>
          </w:p>
          <w:p w:rsidR="00A95202" w:rsidRDefault="00A95202" w:rsidP="00A952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41113" w:rsidRDefault="00A41113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3BFB" w:rsidRPr="00CE3BFB" w:rsidRDefault="00CE3BFB" w:rsidP="00CE3BF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3BFB">
        <w:rPr>
          <w:rFonts w:ascii="Times New Roman" w:hAnsi="Times New Roman" w:cs="Times New Roman"/>
          <w:b/>
          <w:sz w:val="26"/>
          <w:szCs w:val="26"/>
        </w:rPr>
        <w:t>РУКОВОДСТВО</w:t>
      </w:r>
    </w:p>
    <w:p w:rsidR="00CE3BFB" w:rsidRPr="00CE3BFB" w:rsidRDefault="00CE3BFB" w:rsidP="00CE3B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3BFB">
        <w:rPr>
          <w:rFonts w:ascii="Times New Roman" w:hAnsi="Times New Roman" w:cs="Times New Roman"/>
          <w:b/>
          <w:sz w:val="26"/>
          <w:szCs w:val="26"/>
        </w:rPr>
        <w:t xml:space="preserve">по соблюдению обязательных требований, </w:t>
      </w:r>
    </w:p>
    <w:p w:rsidR="00CE3BFB" w:rsidRPr="00CE3BFB" w:rsidRDefault="00CE3BFB" w:rsidP="00CE3B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3BFB">
        <w:rPr>
          <w:rFonts w:ascii="Times New Roman" w:hAnsi="Times New Roman" w:cs="Times New Roman"/>
          <w:b/>
          <w:sz w:val="26"/>
          <w:szCs w:val="26"/>
        </w:rPr>
        <w:t xml:space="preserve">выполнение которых оценивается УГРЦТ НАО </w:t>
      </w:r>
    </w:p>
    <w:p w:rsidR="00CE3BFB" w:rsidRPr="00CE3BFB" w:rsidRDefault="00CE3BFB" w:rsidP="00CE3BF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3BFB">
        <w:rPr>
          <w:rFonts w:ascii="Times New Roman" w:hAnsi="Times New Roman" w:cs="Times New Roman"/>
          <w:b/>
          <w:sz w:val="26"/>
          <w:szCs w:val="26"/>
        </w:rPr>
        <w:t xml:space="preserve">при осуществлении при осуществлении регионального </w:t>
      </w:r>
    </w:p>
    <w:p w:rsidR="00CE3BFB" w:rsidRPr="00CE3BFB" w:rsidRDefault="00CE3BFB" w:rsidP="0092642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E3BFB">
        <w:rPr>
          <w:rFonts w:ascii="Times New Roman" w:hAnsi="Times New Roman" w:cs="Times New Roman"/>
          <w:b/>
          <w:sz w:val="26"/>
          <w:szCs w:val="26"/>
        </w:rPr>
        <w:t xml:space="preserve">государственного контроля </w:t>
      </w:r>
      <w:r w:rsidR="001D783E" w:rsidRPr="001D783E">
        <w:rPr>
          <w:rFonts w:ascii="Times New Roman" w:hAnsi="Times New Roman" w:cs="Times New Roman"/>
          <w:b/>
          <w:sz w:val="26"/>
          <w:szCs w:val="26"/>
        </w:rPr>
        <w:t>(надзора) за соблюдением требований законодательства об энергосбережении и о повышении энергетической эффективности в пределах компетенции Управления</w:t>
      </w:r>
    </w:p>
    <w:p w:rsidR="00A95202" w:rsidRDefault="00A95202" w:rsidP="00A95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5202" w:rsidRDefault="00CE3BFB" w:rsidP="00CE3B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BFB">
        <w:rPr>
          <w:rFonts w:ascii="Times New Roman" w:hAnsi="Times New Roman" w:cs="Times New Roman"/>
          <w:sz w:val="26"/>
          <w:szCs w:val="26"/>
        </w:rPr>
        <w:t xml:space="preserve">Настоящее Руководство разработано </w:t>
      </w:r>
      <w:r>
        <w:rPr>
          <w:rFonts w:ascii="Times New Roman" w:hAnsi="Times New Roman" w:cs="Times New Roman"/>
          <w:sz w:val="26"/>
          <w:szCs w:val="26"/>
        </w:rPr>
        <w:t xml:space="preserve">Управлением </w:t>
      </w:r>
      <w:r w:rsidRPr="00CE3BFB">
        <w:rPr>
          <w:rFonts w:ascii="Times New Roman" w:hAnsi="Times New Roman" w:cs="Times New Roman"/>
          <w:sz w:val="26"/>
          <w:szCs w:val="26"/>
        </w:rPr>
        <w:t xml:space="preserve">по государственному регулированию цен (тарифов) Ненецкого автономного округа (далее – </w:t>
      </w:r>
      <w:r>
        <w:rPr>
          <w:rFonts w:ascii="Times New Roman" w:hAnsi="Times New Roman" w:cs="Times New Roman"/>
          <w:sz w:val="26"/>
          <w:szCs w:val="26"/>
        </w:rPr>
        <w:t>Управление</w:t>
      </w:r>
      <w:r w:rsidRPr="00CE3BFB">
        <w:rPr>
          <w:rFonts w:ascii="Times New Roman" w:hAnsi="Times New Roman" w:cs="Times New Roman"/>
          <w:sz w:val="26"/>
          <w:szCs w:val="26"/>
        </w:rPr>
        <w:t xml:space="preserve">) в соответствии с пунктом 2 части 2 статьи 8.2 Федерального закона от 26.12.2008 </w:t>
      </w:r>
      <w:r w:rsidR="00E231D7">
        <w:rPr>
          <w:rFonts w:ascii="Times New Roman" w:hAnsi="Times New Roman" w:cs="Times New Roman"/>
          <w:sz w:val="26"/>
          <w:szCs w:val="26"/>
        </w:rPr>
        <w:br/>
      </w:r>
      <w:r w:rsidRPr="00CE3BFB">
        <w:rPr>
          <w:rFonts w:ascii="Times New Roman" w:hAnsi="Times New Roman" w:cs="Times New Roman"/>
          <w:sz w:val="26"/>
          <w:szCs w:val="26"/>
        </w:rPr>
        <w:t>№ 294-ФЗ «О защите прав юридических лиц и индивидуальных предпринимателей при осуществлении государственного контроля (надзо</w:t>
      </w:r>
      <w:r w:rsidR="00BC254C">
        <w:rPr>
          <w:rFonts w:ascii="Times New Roman" w:hAnsi="Times New Roman" w:cs="Times New Roman"/>
          <w:sz w:val="26"/>
          <w:szCs w:val="26"/>
        </w:rPr>
        <w:t>ра) и муниципального контроля».</w:t>
      </w:r>
    </w:p>
    <w:p w:rsidR="00CA4B08" w:rsidRDefault="00CA4B08" w:rsidP="00CA4B08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4B08">
        <w:rPr>
          <w:rFonts w:ascii="Times New Roman" w:hAnsi="Times New Roman" w:cs="Times New Roman"/>
          <w:sz w:val="26"/>
          <w:szCs w:val="26"/>
        </w:rPr>
        <w:t>Управлением в 2018 году при осуществлении всех видов регионального государственного контроля, выявлен</w:t>
      </w:r>
      <w:r>
        <w:rPr>
          <w:rFonts w:ascii="Times New Roman" w:hAnsi="Times New Roman" w:cs="Times New Roman"/>
          <w:sz w:val="26"/>
          <w:szCs w:val="26"/>
        </w:rPr>
        <w:t>ы следующие</w:t>
      </w:r>
      <w:r w:rsidRPr="00CA4B08">
        <w:rPr>
          <w:rFonts w:ascii="Times New Roman" w:hAnsi="Times New Roman" w:cs="Times New Roman"/>
          <w:sz w:val="26"/>
          <w:szCs w:val="26"/>
        </w:rPr>
        <w:t xml:space="preserve"> нарушения: </w:t>
      </w:r>
    </w:p>
    <w:p w:rsidR="00CA4B08" w:rsidRPr="00C82924" w:rsidRDefault="00CA4B08" w:rsidP="00CA4B08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479"/>
        <w:gridCol w:w="1985"/>
      </w:tblGrid>
      <w:tr w:rsidR="00CA4B08" w:rsidTr="00CA4B08">
        <w:tc>
          <w:tcPr>
            <w:tcW w:w="7479" w:type="dxa"/>
          </w:tcPr>
          <w:p w:rsidR="00CA4B08" w:rsidRPr="00870857" w:rsidRDefault="00CA4B08" w:rsidP="00CA4B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Статья КоАП, нарушение</w:t>
            </w:r>
          </w:p>
        </w:tc>
        <w:tc>
          <w:tcPr>
            <w:tcW w:w="1985" w:type="dxa"/>
          </w:tcPr>
          <w:p w:rsidR="00CA4B08" w:rsidRPr="00870857" w:rsidRDefault="00A41113" w:rsidP="00A41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% от общего количества выявленных нарушений</w:t>
            </w:r>
          </w:p>
        </w:tc>
      </w:tr>
      <w:tr w:rsidR="00CA4B08" w:rsidTr="00CA4B08">
        <w:tc>
          <w:tcPr>
            <w:tcW w:w="7479" w:type="dxa"/>
          </w:tcPr>
          <w:p w:rsidR="00CA4B08" w:rsidRPr="00870857" w:rsidRDefault="00CA4B08" w:rsidP="00CA4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Часть 1</w:t>
            </w: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татьи 19.7.1.</w:t>
            </w:r>
          </w:p>
          <w:p w:rsidR="00CA4B08" w:rsidRPr="00870857" w:rsidRDefault="00CA4B08" w:rsidP="00CA4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Непредставление или несвоевременное представление сведений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</w:t>
            </w:r>
          </w:p>
        </w:tc>
        <w:tc>
          <w:tcPr>
            <w:tcW w:w="1985" w:type="dxa"/>
          </w:tcPr>
          <w:p w:rsidR="00CA4B08" w:rsidRPr="00870857" w:rsidRDefault="00A41113" w:rsidP="00A41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0,7 %</w:t>
            </w:r>
          </w:p>
        </w:tc>
      </w:tr>
      <w:tr w:rsidR="00CA4B08" w:rsidTr="00CA4B08">
        <w:tc>
          <w:tcPr>
            <w:tcW w:w="7479" w:type="dxa"/>
          </w:tcPr>
          <w:p w:rsidR="00CA4B08" w:rsidRPr="00870857" w:rsidRDefault="00A41113" w:rsidP="00C8292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Часть 1 статьи 19.8.1. </w:t>
            </w:r>
            <w:proofErr w:type="spellStart"/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Непредоставление</w:t>
            </w:r>
            <w:proofErr w:type="spellEnd"/>
            <w:r w:rsidRPr="00870857">
              <w:rPr>
                <w:rFonts w:ascii="Times New Roman" w:hAnsi="Times New Roman" w:cs="Times New Roman"/>
                <w:sz w:val="24"/>
                <w:szCs w:val="24"/>
              </w:rPr>
              <w:t xml:space="preserve"> сведений или предоставление заведомо ложных сведений о своей деятельности, </w:t>
            </w:r>
            <w:proofErr w:type="spellStart"/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неопубликование</w:t>
            </w:r>
            <w:proofErr w:type="spellEnd"/>
            <w:r w:rsidRPr="00870857">
              <w:rPr>
                <w:rFonts w:ascii="Times New Roman" w:hAnsi="Times New Roman" w:cs="Times New Roman"/>
                <w:sz w:val="24"/>
                <w:szCs w:val="24"/>
              </w:rPr>
              <w:t xml:space="preserve"> сведений или опубликование заведомо ложных сведений о своей деятельности субъектами естественных монополий, и (или) операторами по обращению с твердыми коммунальными отходами, региональными операторами по обращению с твердыми коммунальными отходами, и (или) теплоснабжающими организациями, а также должностными лицами федерального органа исполнительной власти в области государственного регулирования тарифов, должностными лицами органов исполнительной власти субъектов Российской Федерации в области государственного регулирования цен (тарифов) либо должностными лицами органов </w:t>
            </w:r>
            <w:r w:rsidRPr="008708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местного самоуправления, осуществляющих регулирование цен (тарифов), если опубликование и (или) предоставление таких сведений являются обязательными в соответствии с законодательством Российской Федерации, либо нарушение порядка, способа или сроков, которые установлены стандартами раскрытия информации, и форм ее предоставления должностными лицами указанных органов и организациями, за исключением случаев, предусмотренных статьями 9.15, 13.19.1 и 13.19.2 </w:t>
            </w:r>
            <w:r w:rsidR="00C82924">
              <w:rPr>
                <w:rFonts w:ascii="Times New Roman" w:hAnsi="Times New Roman" w:cs="Times New Roman"/>
                <w:sz w:val="24"/>
                <w:szCs w:val="24"/>
              </w:rPr>
              <w:t>КоАП РФ</w:t>
            </w: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CA4B08" w:rsidRPr="00870857" w:rsidRDefault="00A41113" w:rsidP="00A41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30,7%</w:t>
            </w:r>
          </w:p>
        </w:tc>
      </w:tr>
      <w:tr w:rsidR="00CA4B08" w:rsidTr="00CA4B08">
        <w:tc>
          <w:tcPr>
            <w:tcW w:w="7479" w:type="dxa"/>
          </w:tcPr>
          <w:p w:rsidR="00CA4B08" w:rsidRPr="00870857" w:rsidRDefault="00CA4B08" w:rsidP="00C82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Часть 2</w:t>
            </w:r>
            <w:r w:rsidRPr="0087085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="00A41113" w:rsidRPr="0087085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статьи 14.6. </w:t>
            </w:r>
            <w:r w:rsidRPr="0087085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Занижение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 и тому подобного), занижение установленных надбавок (наценок) к ценам (тарифам, расценкам, ставкам и тому подобному), нарушение установленного порядка регулирования цен (тарифов, расценок, ставок и тому подобного), а равно иное нарушение установленного порядка ценообразования</w:t>
            </w:r>
          </w:p>
        </w:tc>
        <w:tc>
          <w:tcPr>
            <w:tcW w:w="1985" w:type="dxa"/>
          </w:tcPr>
          <w:p w:rsidR="00CA4B08" w:rsidRPr="00870857" w:rsidRDefault="00A41113" w:rsidP="00A41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23,0 %</w:t>
            </w:r>
          </w:p>
        </w:tc>
      </w:tr>
      <w:tr w:rsidR="00CA4B08" w:rsidTr="00CA4B08">
        <w:tc>
          <w:tcPr>
            <w:tcW w:w="7479" w:type="dxa"/>
          </w:tcPr>
          <w:p w:rsidR="00CA4B08" w:rsidRPr="00870857" w:rsidRDefault="00CA4B08" w:rsidP="00CA4B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Часть 1 </w:t>
            </w:r>
            <w:r w:rsidR="00A41113" w:rsidRPr="00870857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статьи 14.6. </w:t>
            </w:r>
            <w:r w:rsidRPr="00870857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Завышение регулируемых государством цен (тарифов, расценок, ставок и тому подобного) на продукцию, товары либо услуги, предельных цен (тарифов, расценок, ставок, платы и тому подобного), завышение установленных надбавок (наценок) к ценам (тарифам, расценкам, ставкам и тому подобному)</w:t>
            </w:r>
          </w:p>
        </w:tc>
        <w:tc>
          <w:tcPr>
            <w:tcW w:w="1985" w:type="dxa"/>
          </w:tcPr>
          <w:p w:rsidR="00CA4B08" w:rsidRPr="00870857" w:rsidRDefault="00A41113" w:rsidP="00A41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7,7 %</w:t>
            </w:r>
          </w:p>
        </w:tc>
      </w:tr>
      <w:tr w:rsidR="00CA4B08" w:rsidTr="00CA4B08">
        <w:tc>
          <w:tcPr>
            <w:tcW w:w="7479" w:type="dxa"/>
          </w:tcPr>
          <w:p w:rsidR="00CA4B08" w:rsidRPr="00870857" w:rsidRDefault="00CA4B08" w:rsidP="00CA4B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Статья 9.15</w:t>
            </w:r>
          </w:p>
          <w:p w:rsidR="00CA4B08" w:rsidRPr="00870857" w:rsidRDefault="00CA4B08" w:rsidP="00CA4B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sz w:val="24"/>
                <w:szCs w:val="24"/>
              </w:rPr>
              <w:t>Нарушение субъектом оптового рынка электрической энергии и мощности или розничного рынка электрической энергии установленных стандартами раскрытия информации порядка, способов или сроков опубликования информации либо предоставление заведомо ложной информации в печатных изданиях, в которых в соответствии с федеральными законами и законами субъектов Российской Федерации публикуются официальные материалы органов государственной власти, в электронных средствах массовой информации, а также нарушение порядка, способов или сроков предоставления информации по письменному запросу заинтересованных лиц</w:t>
            </w:r>
          </w:p>
        </w:tc>
        <w:tc>
          <w:tcPr>
            <w:tcW w:w="1985" w:type="dxa"/>
          </w:tcPr>
          <w:p w:rsidR="00CA4B08" w:rsidRPr="00870857" w:rsidRDefault="00A41113" w:rsidP="00A411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0857">
              <w:rPr>
                <w:rFonts w:ascii="Times New Roman" w:hAnsi="Times New Roman" w:cs="Times New Roman"/>
                <w:b/>
                <w:sz w:val="24"/>
                <w:szCs w:val="24"/>
              </w:rPr>
              <w:t>7,7  %</w:t>
            </w:r>
          </w:p>
        </w:tc>
      </w:tr>
    </w:tbl>
    <w:p w:rsidR="00CA4B08" w:rsidRPr="00C82924" w:rsidRDefault="00CA4B08" w:rsidP="00CA4B08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70857" w:rsidRDefault="00870857" w:rsidP="008708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47B1">
        <w:rPr>
          <w:rFonts w:ascii="Times New Roman" w:hAnsi="Times New Roman" w:cs="Times New Roman"/>
          <w:sz w:val="26"/>
          <w:szCs w:val="26"/>
        </w:rPr>
        <w:t xml:space="preserve">Целью руководства является оказание юридическим лицам, их руководителям, и иным должностным лицам, индивидуальным предпринимателям, их уполномоченным представителям, осуществляющим регулируемые виды деятельности, </w:t>
      </w:r>
      <w:r>
        <w:rPr>
          <w:rFonts w:ascii="Times New Roman" w:hAnsi="Times New Roman" w:cs="Times New Roman"/>
          <w:sz w:val="26"/>
          <w:szCs w:val="26"/>
        </w:rPr>
        <w:t xml:space="preserve">информационно-методической поддержки в вопросах соблюдения обязательных требований, </w:t>
      </w:r>
      <w:r w:rsidRPr="00E347B1">
        <w:rPr>
          <w:rFonts w:ascii="Times New Roman" w:hAnsi="Times New Roman" w:cs="Times New Roman"/>
          <w:sz w:val="26"/>
          <w:szCs w:val="26"/>
        </w:rPr>
        <w:t>имеющи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E347B1">
        <w:rPr>
          <w:rFonts w:ascii="Times New Roman" w:hAnsi="Times New Roman" w:cs="Times New Roman"/>
          <w:sz w:val="26"/>
          <w:szCs w:val="26"/>
        </w:rPr>
        <w:t xml:space="preserve"> обязательный характер и установленны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E347B1">
        <w:rPr>
          <w:rFonts w:ascii="Times New Roman" w:hAnsi="Times New Roman" w:cs="Times New Roman"/>
          <w:sz w:val="26"/>
          <w:szCs w:val="26"/>
        </w:rPr>
        <w:t xml:space="preserve"> федеральными законами, указами Президента Российской Федерации, постановлениями и распоряжениями Правительства Российской Федерации, нормативными правовыми актами и нормативными документами федеральных органов исполнительной власти, законами и иными нормативными правовыми актами Ненецкого автономного округа, а также иными нормативными документами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66C94" w:rsidRDefault="00870857" w:rsidP="008708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Разъяснение </w:t>
      </w:r>
      <w:r w:rsidRPr="00870857">
        <w:rPr>
          <w:rFonts w:ascii="Times New Roman" w:hAnsi="Times New Roman" w:cs="Times New Roman"/>
          <w:sz w:val="26"/>
          <w:szCs w:val="26"/>
        </w:rPr>
        <w:t>обязательных требований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01F09">
        <w:rPr>
          <w:rFonts w:ascii="Times New Roman" w:hAnsi="Times New Roman" w:cs="Times New Roman"/>
          <w:sz w:val="26"/>
          <w:szCs w:val="26"/>
        </w:rPr>
        <w:t xml:space="preserve">в области </w:t>
      </w:r>
      <w:r w:rsidR="00101F09" w:rsidRPr="00101F09">
        <w:rPr>
          <w:rFonts w:ascii="Times New Roman" w:hAnsi="Times New Roman" w:cs="Times New Roman"/>
          <w:sz w:val="26"/>
          <w:szCs w:val="26"/>
        </w:rPr>
        <w:t>энергосбережени</w:t>
      </w:r>
      <w:r w:rsidR="00101F09">
        <w:rPr>
          <w:rFonts w:ascii="Times New Roman" w:hAnsi="Times New Roman" w:cs="Times New Roman"/>
          <w:sz w:val="26"/>
          <w:szCs w:val="26"/>
        </w:rPr>
        <w:t>я</w:t>
      </w:r>
      <w:r w:rsidR="00101F09" w:rsidRPr="00101F09">
        <w:rPr>
          <w:rFonts w:ascii="Times New Roman" w:hAnsi="Times New Roman" w:cs="Times New Roman"/>
          <w:sz w:val="26"/>
          <w:szCs w:val="26"/>
        </w:rPr>
        <w:t xml:space="preserve"> и  повышени</w:t>
      </w:r>
      <w:r w:rsidR="00101F09">
        <w:rPr>
          <w:rFonts w:ascii="Times New Roman" w:hAnsi="Times New Roman" w:cs="Times New Roman"/>
          <w:sz w:val="26"/>
          <w:szCs w:val="26"/>
        </w:rPr>
        <w:t>я</w:t>
      </w:r>
      <w:r w:rsidR="00101F09" w:rsidRPr="00101F09">
        <w:rPr>
          <w:rFonts w:ascii="Times New Roman" w:hAnsi="Times New Roman" w:cs="Times New Roman"/>
          <w:sz w:val="26"/>
          <w:szCs w:val="26"/>
        </w:rPr>
        <w:t xml:space="preserve"> энергетической эффективности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584A6B" w:rsidRDefault="00584A6B" w:rsidP="008708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7257D" w:rsidRDefault="0067257D" w:rsidP="0087085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  <w:sectPr w:rsidR="0067257D" w:rsidSect="00E231D7">
          <w:headerReference w:type="default" r:id="rId9"/>
          <w:headerReference w:type="first" r:id="rId10"/>
          <w:pgSz w:w="11906" w:h="16838" w:code="9"/>
          <w:pgMar w:top="1134" w:right="707" w:bottom="567" w:left="1701" w:header="708" w:footer="708" w:gutter="0"/>
          <w:cols w:space="708"/>
          <w:docGrid w:linePitch="360"/>
        </w:sectPr>
      </w:pP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004D18" w:rsidRPr="00A52D66" w:rsidTr="00B33CBE">
        <w:trPr>
          <w:tblHeader/>
        </w:trPr>
        <w:tc>
          <w:tcPr>
            <w:tcW w:w="4253" w:type="dxa"/>
          </w:tcPr>
          <w:p w:rsidR="00004D18" w:rsidRDefault="00004D18" w:rsidP="00C03F01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Цели и содержание обязательных требований</w:t>
            </w:r>
            <w:r w:rsidR="00B33CBE">
              <w:rPr>
                <w:rFonts w:ascii="Times New Roman" w:hAnsi="Times New Roman" w:cs="Times New Roman"/>
              </w:rPr>
              <w:t>,</w:t>
            </w:r>
          </w:p>
          <w:p w:rsidR="00004D18" w:rsidRPr="00A52D66" w:rsidRDefault="00B33CBE" w:rsidP="00004D18">
            <w:pPr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н</w:t>
            </w:r>
            <w:r w:rsidR="00004D18" w:rsidRPr="00A52D66">
              <w:rPr>
                <w:rFonts w:ascii="Times New Roman" w:eastAsia="SimSun" w:hAnsi="Times New Roman" w:cs="Times New Roman"/>
              </w:rPr>
              <w:t>аименование и реквизиты акта</w:t>
            </w:r>
          </w:p>
        </w:tc>
        <w:tc>
          <w:tcPr>
            <w:tcW w:w="3969" w:type="dxa"/>
          </w:tcPr>
          <w:p w:rsidR="00004D18" w:rsidRPr="00A52D66" w:rsidRDefault="00004D18" w:rsidP="00C03F01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Рекомендации по выполнению</w:t>
            </w:r>
          </w:p>
        </w:tc>
        <w:tc>
          <w:tcPr>
            <w:tcW w:w="3685" w:type="dxa"/>
          </w:tcPr>
          <w:p w:rsidR="00004D18" w:rsidRPr="00A52D66" w:rsidRDefault="00004D18" w:rsidP="00C03F01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Статья КоАП,</w:t>
            </w:r>
          </w:p>
          <w:p w:rsidR="00004D18" w:rsidRPr="00A52D66" w:rsidRDefault="00004D18" w:rsidP="00C03F01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нарушение</w:t>
            </w:r>
          </w:p>
        </w:tc>
        <w:tc>
          <w:tcPr>
            <w:tcW w:w="3762" w:type="dxa"/>
          </w:tcPr>
          <w:p w:rsidR="00004D18" w:rsidRPr="00A52D66" w:rsidRDefault="00004D18" w:rsidP="00C03F01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Административная ответственность</w:t>
            </w:r>
          </w:p>
        </w:tc>
      </w:tr>
      <w:tr w:rsidR="00806E78" w:rsidRPr="00A52D66" w:rsidTr="00EA2106">
        <w:trPr>
          <w:trHeight w:val="3361"/>
        </w:trPr>
        <w:tc>
          <w:tcPr>
            <w:tcW w:w="4253" w:type="dxa"/>
          </w:tcPr>
          <w:p w:rsidR="00806E78" w:rsidRDefault="00806E78" w:rsidP="00004D18">
            <w:pPr>
              <w:jc w:val="center"/>
              <w:rPr>
                <w:rFonts w:ascii="Times New Roman" w:hAnsi="Times New Roman" w:cs="Times New Roman"/>
              </w:rPr>
            </w:pPr>
            <w:r w:rsidRPr="00094F15">
              <w:rPr>
                <w:rFonts w:ascii="Times New Roman" w:hAnsi="Times New Roman" w:cs="Times New Roman"/>
                <w:b/>
              </w:rPr>
              <w:t xml:space="preserve">Требования </w:t>
            </w:r>
            <w:r>
              <w:rPr>
                <w:rFonts w:ascii="Times New Roman" w:hAnsi="Times New Roman" w:cs="Times New Roman"/>
                <w:b/>
              </w:rPr>
              <w:t xml:space="preserve">об </w:t>
            </w:r>
            <w:r w:rsidRPr="00806E78">
              <w:rPr>
                <w:rFonts w:ascii="Times New Roman" w:hAnsi="Times New Roman" w:cs="Times New Roman"/>
                <w:b/>
              </w:rPr>
              <w:t>утверж</w:t>
            </w:r>
            <w:r>
              <w:rPr>
                <w:rFonts w:ascii="Times New Roman" w:hAnsi="Times New Roman" w:cs="Times New Roman"/>
                <w:b/>
              </w:rPr>
              <w:t>дении</w:t>
            </w:r>
            <w:r w:rsidRPr="00806E78">
              <w:rPr>
                <w:rFonts w:ascii="Times New Roman" w:hAnsi="Times New Roman" w:cs="Times New Roman"/>
                <w:b/>
              </w:rPr>
              <w:t xml:space="preserve"> и реализ</w:t>
            </w:r>
            <w:r>
              <w:rPr>
                <w:rFonts w:ascii="Times New Roman" w:hAnsi="Times New Roman" w:cs="Times New Roman"/>
                <w:b/>
              </w:rPr>
              <w:t>ации</w:t>
            </w:r>
            <w:r w:rsidRPr="00806E78">
              <w:rPr>
                <w:rFonts w:ascii="Times New Roman" w:hAnsi="Times New Roman" w:cs="Times New Roman"/>
                <w:b/>
              </w:rPr>
              <w:t xml:space="preserve"> программы в области энергосбережения и повышения энергетической эффективности </w:t>
            </w:r>
          </w:p>
          <w:p w:rsidR="00806E78" w:rsidRDefault="00806E78" w:rsidP="00004D18">
            <w:pPr>
              <w:jc w:val="center"/>
              <w:rPr>
                <w:rFonts w:ascii="Times New Roman" w:hAnsi="Times New Roman" w:cs="Times New Roman"/>
              </w:rPr>
            </w:pPr>
          </w:p>
          <w:p w:rsidR="00806E78" w:rsidRDefault="00806E78" w:rsidP="00004D1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Основания:</w:t>
            </w:r>
          </w:p>
          <w:p w:rsidR="00806E78" w:rsidRDefault="00806E78" w:rsidP="00806E78">
            <w:pPr>
              <w:jc w:val="center"/>
              <w:rPr>
                <w:rFonts w:ascii="Times New Roman" w:hAnsi="Times New Roman" w:cs="Times New Roman"/>
              </w:rPr>
            </w:pPr>
            <w:r w:rsidRPr="00806E78">
              <w:rPr>
                <w:rFonts w:ascii="Times New Roman" w:hAnsi="Times New Roman" w:cs="Times New Roman"/>
              </w:rPr>
              <w:t xml:space="preserve">Федеральный закон </w:t>
            </w:r>
          </w:p>
          <w:p w:rsidR="00806E78" w:rsidRPr="00806E78" w:rsidRDefault="00806E78" w:rsidP="00806E78">
            <w:pPr>
              <w:jc w:val="center"/>
              <w:rPr>
                <w:rFonts w:ascii="Times New Roman" w:hAnsi="Times New Roman" w:cs="Times New Roman"/>
              </w:rPr>
            </w:pPr>
            <w:r w:rsidRPr="00806E78">
              <w:rPr>
                <w:rFonts w:ascii="Times New Roman" w:hAnsi="Times New Roman" w:cs="Times New Roman"/>
              </w:rPr>
              <w:t>от 23.11.2009 № 261-ФЗ</w:t>
            </w:r>
          </w:p>
          <w:p w:rsidR="00806E78" w:rsidRPr="00A52D66" w:rsidRDefault="00806E78" w:rsidP="00EA2106">
            <w:pPr>
              <w:jc w:val="center"/>
              <w:rPr>
                <w:rFonts w:ascii="Times New Roman" w:hAnsi="Times New Roman" w:cs="Times New Roman"/>
              </w:rPr>
            </w:pPr>
            <w:r w:rsidRPr="00806E78">
              <w:rPr>
                <w:rFonts w:ascii="Times New Roman" w:hAnsi="Times New Roman" w:cs="Times New Roman"/>
              </w:rPr>
              <w:t>«Об энергосбережении и о повышении энергетической эффективности и о внесении изменений в отдельные законодательные акты Российской Федерации»</w:t>
            </w:r>
            <w:r>
              <w:rPr>
                <w:rFonts w:ascii="Times New Roman" w:hAnsi="Times New Roman" w:cs="Times New Roman"/>
              </w:rPr>
              <w:t>,</w:t>
            </w:r>
            <w:r w:rsidR="00EA2106">
              <w:rPr>
                <w:rFonts w:ascii="Times New Roman" w:hAnsi="Times New Roman" w:cs="Times New Roman"/>
              </w:rPr>
              <w:t xml:space="preserve"> </w:t>
            </w:r>
            <w:r w:rsidRPr="00806E78">
              <w:rPr>
                <w:rFonts w:ascii="Times New Roman" w:hAnsi="Times New Roman" w:cs="Times New Roman"/>
              </w:rPr>
              <w:t>часть 1 статьи 25</w:t>
            </w:r>
          </w:p>
        </w:tc>
        <w:tc>
          <w:tcPr>
            <w:tcW w:w="3969" w:type="dxa"/>
          </w:tcPr>
          <w:p w:rsidR="00806E78" w:rsidRPr="00A52D66" w:rsidRDefault="00806E78" w:rsidP="00806E78">
            <w:pPr>
              <w:rPr>
                <w:rFonts w:ascii="Times New Roman" w:hAnsi="Times New Roman" w:cs="Times New Roman"/>
              </w:rPr>
            </w:pPr>
            <w:r w:rsidRPr="00806E78">
              <w:rPr>
                <w:rFonts w:ascii="Times New Roman" w:hAnsi="Times New Roman" w:cs="Times New Roman"/>
              </w:rPr>
              <w:t>Организации с участием государства или муниципального образования и организации, осуществляющие регулируемые виды деятельности, должны утверждать и реализовывать программы в области энергосбережения и повышения энергетической эффективности</w:t>
            </w:r>
            <w:r>
              <w:rPr>
                <w:rFonts w:ascii="Times New Roman" w:hAnsi="Times New Roman" w:cs="Times New Roman"/>
              </w:rPr>
              <w:t xml:space="preserve"> (далее – Программа)</w:t>
            </w:r>
          </w:p>
        </w:tc>
        <w:tc>
          <w:tcPr>
            <w:tcW w:w="3685" w:type="dxa"/>
          </w:tcPr>
          <w:p w:rsidR="001B16F7" w:rsidRDefault="00101F09" w:rsidP="00EA21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101F09">
              <w:rPr>
                <w:rFonts w:ascii="Times New Roman" w:hAnsi="Times New Roman" w:cs="Times New Roman"/>
                <w:b/>
              </w:rPr>
              <w:t>Статья 9.</w:t>
            </w:r>
            <w:r w:rsidR="001B16F7">
              <w:rPr>
                <w:rFonts w:ascii="Times New Roman" w:hAnsi="Times New Roman" w:cs="Times New Roman"/>
                <w:b/>
              </w:rPr>
              <w:t>1</w:t>
            </w:r>
          </w:p>
          <w:p w:rsidR="00101F09" w:rsidRPr="00101F09" w:rsidRDefault="00101F09" w:rsidP="00EA21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101F09">
              <w:rPr>
                <w:rFonts w:ascii="Times New Roman" w:hAnsi="Times New Roman" w:cs="Times New Roman"/>
                <w:b/>
              </w:rPr>
              <w:t>6 КоАП РФ</w:t>
            </w:r>
          </w:p>
          <w:p w:rsidR="00101F09" w:rsidRPr="00A52D66" w:rsidRDefault="00101F09" w:rsidP="00EA21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01F09">
              <w:rPr>
                <w:rFonts w:ascii="Times New Roman" w:hAnsi="Times New Roman" w:cs="Times New Roman"/>
                <w:b/>
              </w:rPr>
              <w:t>Часть 10.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1F09">
              <w:rPr>
                <w:rFonts w:ascii="Times New Roman" w:hAnsi="Times New Roman" w:cs="Times New Roman"/>
              </w:rPr>
              <w:t xml:space="preserve">Несоблюдение организациями с участием государства или муниципального образования, организациями, осуществляющими регулируемые виды деятельности, требования о принятии программ в области энергосбережения и повышения энергетической эффективности </w:t>
            </w:r>
          </w:p>
          <w:p w:rsidR="00806E78" w:rsidRPr="00A52D66" w:rsidRDefault="00806E78" w:rsidP="00101F09">
            <w:pPr>
              <w:autoSpaceDE w:val="0"/>
              <w:autoSpaceDN w:val="0"/>
              <w:adjustRightInd w:val="0"/>
              <w:spacing w:before="260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62" w:type="dxa"/>
          </w:tcPr>
          <w:p w:rsidR="00806E78" w:rsidRPr="00A52D66" w:rsidRDefault="00101F09" w:rsidP="005D14CF">
            <w:pPr>
              <w:rPr>
                <w:rFonts w:ascii="Times New Roman" w:hAnsi="Times New Roman" w:cs="Times New Roman"/>
              </w:rPr>
            </w:pPr>
            <w:r w:rsidRPr="00101F09">
              <w:rPr>
                <w:rFonts w:ascii="Times New Roman" w:hAnsi="Times New Roman" w:cs="Times New Roman"/>
              </w:rPr>
              <w:t>наложение административного штрафа на должностных лиц в размере от тридцати тысяч до пятидесяти тысяч рублей; на юридических лиц - от пятидесяти тысяч до ста тысяч рублей</w:t>
            </w:r>
          </w:p>
        </w:tc>
      </w:tr>
    </w:tbl>
    <w:p w:rsidR="007C1E5A" w:rsidRDefault="007C1E5A" w:rsidP="00101F09">
      <w:pPr>
        <w:spacing w:after="0"/>
      </w:pPr>
    </w:p>
    <w:tbl>
      <w:tblPr>
        <w:tblStyle w:val="a3"/>
        <w:tblW w:w="15669" w:type="dxa"/>
        <w:tblInd w:w="-459" w:type="dxa"/>
        <w:tblLook w:val="04A0" w:firstRow="1" w:lastRow="0" w:firstColumn="1" w:lastColumn="0" w:noHBand="0" w:noVBand="1"/>
      </w:tblPr>
      <w:tblGrid>
        <w:gridCol w:w="4253"/>
        <w:gridCol w:w="3969"/>
        <w:gridCol w:w="3685"/>
        <w:gridCol w:w="3762"/>
      </w:tblGrid>
      <w:tr w:rsidR="00584A6B" w:rsidRPr="00A52D66" w:rsidTr="005D14CF">
        <w:tc>
          <w:tcPr>
            <w:tcW w:w="4253" w:type="dxa"/>
          </w:tcPr>
          <w:p w:rsidR="00584A6B" w:rsidRDefault="00584A6B" w:rsidP="005D14CF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Цели и содержание обязательных требований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584A6B" w:rsidRPr="00A52D66" w:rsidRDefault="00584A6B" w:rsidP="005D14CF">
            <w:pPr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н</w:t>
            </w:r>
            <w:r w:rsidRPr="00A52D66">
              <w:rPr>
                <w:rFonts w:ascii="Times New Roman" w:eastAsia="SimSun" w:hAnsi="Times New Roman" w:cs="Times New Roman"/>
              </w:rPr>
              <w:t>аименование и реквизиты акта</w:t>
            </w:r>
          </w:p>
        </w:tc>
        <w:tc>
          <w:tcPr>
            <w:tcW w:w="3969" w:type="dxa"/>
          </w:tcPr>
          <w:p w:rsidR="00584A6B" w:rsidRPr="00A52D66" w:rsidRDefault="00584A6B" w:rsidP="005D14CF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Рекомендации по выполнению</w:t>
            </w:r>
          </w:p>
        </w:tc>
        <w:tc>
          <w:tcPr>
            <w:tcW w:w="3685" w:type="dxa"/>
          </w:tcPr>
          <w:p w:rsidR="00584A6B" w:rsidRPr="00A52D66" w:rsidRDefault="00584A6B" w:rsidP="005D14CF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Статья КоАП,</w:t>
            </w:r>
          </w:p>
          <w:p w:rsidR="00584A6B" w:rsidRPr="00A52D66" w:rsidRDefault="00584A6B" w:rsidP="005D14CF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нарушение</w:t>
            </w:r>
          </w:p>
        </w:tc>
        <w:tc>
          <w:tcPr>
            <w:tcW w:w="3762" w:type="dxa"/>
          </w:tcPr>
          <w:p w:rsidR="00584A6B" w:rsidRPr="00A52D66" w:rsidRDefault="00584A6B" w:rsidP="005D14CF">
            <w:pPr>
              <w:jc w:val="center"/>
              <w:rPr>
                <w:rFonts w:ascii="Times New Roman" w:hAnsi="Times New Roman" w:cs="Times New Roman"/>
              </w:rPr>
            </w:pPr>
            <w:r w:rsidRPr="00A52D66">
              <w:rPr>
                <w:rFonts w:ascii="Times New Roman" w:hAnsi="Times New Roman" w:cs="Times New Roman"/>
              </w:rPr>
              <w:t>Административная ответственность</w:t>
            </w:r>
          </w:p>
        </w:tc>
      </w:tr>
      <w:tr w:rsidR="00584A6B" w:rsidRPr="00A52D66" w:rsidTr="005D14CF">
        <w:tc>
          <w:tcPr>
            <w:tcW w:w="4253" w:type="dxa"/>
          </w:tcPr>
          <w:p w:rsidR="00806E78" w:rsidRPr="00004D18" w:rsidRDefault="00806E78" w:rsidP="00806E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Требования о предоставлении </w:t>
            </w:r>
            <w:r w:rsidRPr="00F83B44">
              <w:rPr>
                <w:rFonts w:ascii="Times New Roman" w:hAnsi="Times New Roman" w:cs="Times New Roman"/>
                <w:b/>
              </w:rPr>
              <w:t>ежегодных отчетов регулируемой организации о фактическом исполнении установленных требований к программе</w:t>
            </w:r>
          </w:p>
          <w:p w:rsidR="00806E78" w:rsidRDefault="00806E78" w:rsidP="00806E78">
            <w:pPr>
              <w:jc w:val="center"/>
              <w:rPr>
                <w:rFonts w:ascii="Times New Roman" w:hAnsi="Times New Roman" w:cs="Times New Roman"/>
              </w:rPr>
            </w:pPr>
          </w:p>
          <w:p w:rsidR="00806E78" w:rsidRDefault="00806E78" w:rsidP="00806E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Основания:</w:t>
            </w:r>
          </w:p>
          <w:p w:rsidR="00806E78" w:rsidRPr="00584A6B" w:rsidRDefault="00806E78" w:rsidP="00806E78">
            <w:pPr>
              <w:jc w:val="center"/>
              <w:rPr>
                <w:rFonts w:ascii="Times New Roman" w:hAnsi="Times New Roman" w:cs="Times New Roman"/>
              </w:rPr>
            </w:pPr>
            <w:r w:rsidRPr="00F83B44">
              <w:rPr>
                <w:rFonts w:ascii="Times New Roman" w:hAnsi="Times New Roman" w:cs="Times New Roman"/>
              </w:rPr>
              <w:t>Правила установления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</w:t>
            </w:r>
            <w:r>
              <w:rPr>
                <w:rFonts w:ascii="Times New Roman" w:hAnsi="Times New Roman" w:cs="Times New Roman"/>
              </w:rPr>
              <w:t xml:space="preserve">, утвержденные постановлением </w:t>
            </w:r>
            <w:r w:rsidRPr="00584A6B">
              <w:rPr>
                <w:rFonts w:ascii="Times New Roman" w:hAnsi="Times New Roman" w:cs="Times New Roman"/>
              </w:rPr>
              <w:t xml:space="preserve">Правительства Российской Федерации </w:t>
            </w:r>
          </w:p>
          <w:p w:rsidR="00584A6B" w:rsidRPr="00FD2136" w:rsidRDefault="00806E78" w:rsidP="00EA2106">
            <w:pPr>
              <w:jc w:val="center"/>
              <w:rPr>
                <w:rFonts w:ascii="Times New Roman" w:hAnsi="Times New Roman" w:cs="Times New Roman"/>
              </w:rPr>
            </w:pPr>
            <w:r w:rsidRPr="00F83B44">
              <w:rPr>
                <w:rFonts w:ascii="Times New Roman" w:hAnsi="Times New Roman" w:cs="Times New Roman"/>
              </w:rPr>
              <w:t>от 15.05.2010 № 340</w:t>
            </w:r>
            <w:r>
              <w:rPr>
                <w:rFonts w:ascii="Times New Roman" w:hAnsi="Times New Roman" w:cs="Times New Roman"/>
              </w:rPr>
              <w:t>,</w:t>
            </w:r>
            <w:r w:rsidR="00EA2106">
              <w:rPr>
                <w:rFonts w:ascii="Times New Roman" w:hAnsi="Times New Roman" w:cs="Times New Roman"/>
              </w:rPr>
              <w:t xml:space="preserve"> </w:t>
            </w:r>
            <w:r w:rsidRPr="00584A6B">
              <w:rPr>
                <w:rFonts w:ascii="Times New Roman" w:hAnsi="Times New Roman" w:cs="Times New Roman"/>
              </w:rPr>
              <w:t>пун</w:t>
            </w:r>
            <w:r>
              <w:rPr>
                <w:rFonts w:ascii="Times New Roman" w:hAnsi="Times New Roman" w:cs="Times New Roman"/>
              </w:rPr>
              <w:t>кт 8</w:t>
            </w:r>
          </w:p>
        </w:tc>
        <w:tc>
          <w:tcPr>
            <w:tcW w:w="3969" w:type="dxa"/>
          </w:tcPr>
          <w:p w:rsidR="00584A6B" w:rsidRPr="00A52D66" w:rsidRDefault="00806E78" w:rsidP="00101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Регулируемые</w:t>
            </w:r>
            <w:r w:rsidRPr="00806E78">
              <w:rPr>
                <w:rFonts w:ascii="Times New Roman" w:hAnsi="Times New Roman" w:cs="Times New Roman"/>
              </w:rPr>
              <w:t xml:space="preserve"> организации не позднее 1 февраля </w:t>
            </w:r>
            <w:r>
              <w:rPr>
                <w:rFonts w:ascii="Times New Roman" w:hAnsi="Times New Roman" w:cs="Times New Roman"/>
              </w:rPr>
              <w:t xml:space="preserve">обязаны представить </w:t>
            </w:r>
            <w:r w:rsidRPr="00806E78">
              <w:rPr>
                <w:rFonts w:ascii="Times New Roman" w:hAnsi="Times New Roman" w:cs="Times New Roman"/>
              </w:rPr>
              <w:t xml:space="preserve">в </w:t>
            </w:r>
            <w:r w:rsidR="00101F09">
              <w:rPr>
                <w:rFonts w:ascii="Times New Roman" w:hAnsi="Times New Roman" w:cs="Times New Roman"/>
              </w:rPr>
              <w:t>УГРЦТ НАО</w:t>
            </w:r>
            <w:r w:rsidRPr="00806E78">
              <w:rPr>
                <w:rFonts w:ascii="Times New Roman" w:hAnsi="Times New Roman" w:cs="Times New Roman"/>
              </w:rPr>
              <w:t xml:space="preserve"> ежегодны</w:t>
            </w:r>
            <w:r>
              <w:rPr>
                <w:rFonts w:ascii="Times New Roman" w:hAnsi="Times New Roman" w:cs="Times New Roman"/>
              </w:rPr>
              <w:t>е</w:t>
            </w:r>
            <w:r w:rsidRPr="00806E78">
              <w:rPr>
                <w:rFonts w:ascii="Times New Roman" w:hAnsi="Times New Roman" w:cs="Times New Roman"/>
              </w:rPr>
              <w:t xml:space="preserve"> отчет</w:t>
            </w:r>
            <w:r>
              <w:rPr>
                <w:rFonts w:ascii="Times New Roman" w:hAnsi="Times New Roman" w:cs="Times New Roman"/>
              </w:rPr>
              <w:t xml:space="preserve">ы </w:t>
            </w:r>
            <w:r w:rsidRPr="00806E78">
              <w:rPr>
                <w:rFonts w:ascii="Times New Roman" w:hAnsi="Times New Roman" w:cs="Times New Roman"/>
              </w:rPr>
              <w:t xml:space="preserve">о фактическом исполнении установленных требований к </w:t>
            </w:r>
            <w:r>
              <w:rPr>
                <w:rFonts w:ascii="Times New Roman" w:hAnsi="Times New Roman" w:cs="Times New Roman"/>
              </w:rPr>
              <w:t>П</w:t>
            </w:r>
            <w:r w:rsidRPr="00806E78">
              <w:rPr>
                <w:rFonts w:ascii="Times New Roman" w:hAnsi="Times New Roman" w:cs="Times New Roman"/>
              </w:rPr>
              <w:t>рограмме</w:t>
            </w:r>
          </w:p>
        </w:tc>
        <w:tc>
          <w:tcPr>
            <w:tcW w:w="3685" w:type="dxa"/>
          </w:tcPr>
          <w:p w:rsidR="00584A6B" w:rsidRPr="00B30585" w:rsidRDefault="00584A6B" w:rsidP="005D14CF">
            <w:pPr>
              <w:rPr>
                <w:rFonts w:ascii="Times New Roman" w:hAnsi="Times New Roman" w:cs="Times New Roman"/>
                <w:b/>
              </w:rPr>
            </w:pPr>
            <w:r w:rsidRPr="00B30585">
              <w:rPr>
                <w:rFonts w:ascii="Times New Roman" w:hAnsi="Times New Roman" w:cs="Times New Roman"/>
                <w:b/>
              </w:rPr>
              <w:t>Статья 19.7.1.</w:t>
            </w:r>
          </w:p>
          <w:p w:rsidR="00584A6B" w:rsidRPr="00A52D66" w:rsidRDefault="00584A6B" w:rsidP="00EA2106">
            <w:pPr>
              <w:autoSpaceDE w:val="0"/>
              <w:autoSpaceDN w:val="0"/>
              <w:adjustRightInd w:val="0"/>
              <w:ind w:firstLine="34"/>
              <w:rPr>
                <w:rFonts w:ascii="Times New Roman" w:hAnsi="Times New Roman" w:cs="Times New Roman"/>
              </w:rPr>
            </w:pPr>
            <w:r w:rsidRPr="00806E78">
              <w:rPr>
                <w:rFonts w:ascii="Times New Roman" w:hAnsi="Times New Roman" w:cs="Times New Roman"/>
                <w:b/>
              </w:rPr>
              <w:t xml:space="preserve">Часть </w:t>
            </w:r>
            <w:r w:rsidR="00EA2106">
              <w:rPr>
                <w:rFonts w:ascii="Times New Roman" w:hAnsi="Times New Roman" w:cs="Times New Roman"/>
                <w:b/>
              </w:rPr>
              <w:t>1</w:t>
            </w:r>
            <w:r w:rsidRPr="00806E78">
              <w:rPr>
                <w:rFonts w:ascii="Times New Roman" w:hAnsi="Times New Roman" w:cs="Times New Roman"/>
                <w:b/>
              </w:rPr>
              <w:t>.</w:t>
            </w:r>
            <w:r w:rsidRPr="00B30585">
              <w:rPr>
                <w:rFonts w:ascii="Times New Roman" w:hAnsi="Times New Roman" w:cs="Times New Roman"/>
              </w:rPr>
              <w:t xml:space="preserve"> </w:t>
            </w:r>
            <w:r w:rsidR="00EA2106" w:rsidRPr="00EA2106">
              <w:rPr>
                <w:rFonts w:ascii="Times New Roman" w:hAnsi="Times New Roman" w:cs="Times New Roman"/>
              </w:rPr>
              <w:t>Непредставление или несвоевременное представление сведений в орган, осуществляющий государственный контроль (надзор) в области регулируемых государством цен (тарифов), если обязательность представления сведений предусмотрена нормативными правовыми актами для установления, изменения, введения или отмены тарифов</w:t>
            </w:r>
          </w:p>
        </w:tc>
        <w:tc>
          <w:tcPr>
            <w:tcW w:w="3762" w:type="dxa"/>
          </w:tcPr>
          <w:p w:rsidR="00584A6B" w:rsidRDefault="00806E78" w:rsidP="005D14C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06E78">
              <w:rPr>
                <w:rFonts w:ascii="Times New Roman" w:hAnsi="Times New Roman" w:cs="Times New Roman"/>
              </w:rPr>
              <w:t xml:space="preserve">аложение административного штрафа </w:t>
            </w:r>
            <w:r w:rsidR="00EA2106" w:rsidRPr="00EA2106">
              <w:rPr>
                <w:rFonts w:ascii="Times New Roman" w:hAnsi="Times New Roman" w:cs="Times New Roman"/>
              </w:rPr>
              <w:t>на должностных лиц в размере от трех тысяч до пяти тысяч рублей; на юридических лиц - от пятидесяти тысяч до ста тысяч рублей</w:t>
            </w:r>
            <w:r w:rsidRPr="00806E78">
              <w:rPr>
                <w:rFonts w:ascii="Times New Roman" w:hAnsi="Times New Roman" w:cs="Times New Roman"/>
              </w:rPr>
              <w:t>.</w:t>
            </w:r>
          </w:p>
          <w:p w:rsidR="00584A6B" w:rsidRDefault="00584A6B" w:rsidP="005D14CF">
            <w:pPr>
              <w:rPr>
                <w:rFonts w:ascii="Times New Roman" w:hAnsi="Times New Roman" w:cs="Times New Roman"/>
              </w:rPr>
            </w:pPr>
          </w:p>
          <w:p w:rsidR="00584A6B" w:rsidRDefault="00584A6B" w:rsidP="005D14CF">
            <w:pPr>
              <w:rPr>
                <w:rFonts w:ascii="Times New Roman" w:hAnsi="Times New Roman" w:cs="Times New Roman"/>
              </w:rPr>
            </w:pPr>
          </w:p>
          <w:p w:rsidR="00584A6B" w:rsidRDefault="00584A6B" w:rsidP="005D14CF">
            <w:pPr>
              <w:rPr>
                <w:rFonts w:ascii="Times New Roman" w:hAnsi="Times New Roman" w:cs="Times New Roman"/>
              </w:rPr>
            </w:pPr>
          </w:p>
          <w:p w:rsidR="00584A6B" w:rsidRDefault="00584A6B" w:rsidP="005D14CF">
            <w:pPr>
              <w:rPr>
                <w:rFonts w:ascii="Times New Roman" w:hAnsi="Times New Roman" w:cs="Times New Roman"/>
              </w:rPr>
            </w:pPr>
          </w:p>
          <w:p w:rsidR="00584A6B" w:rsidRPr="00B30585" w:rsidRDefault="00584A6B" w:rsidP="005D14CF">
            <w:pPr>
              <w:rPr>
                <w:rFonts w:ascii="Times New Roman" w:hAnsi="Times New Roman" w:cs="Times New Roman"/>
              </w:rPr>
            </w:pPr>
          </w:p>
          <w:p w:rsidR="00584A6B" w:rsidRPr="00A52D66" w:rsidRDefault="00584A6B" w:rsidP="005D14CF">
            <w:pPr>
              <w:rPr>
                <w:rFonts w:ascii="Times New Roman" w:hAnsi="Times New Roman" w:cs="Times New Roman"/>
              </w:rPr>
            </w:pPr>
          </w:p>
        </w:tc>
      </w:tr>
    </w:tbl>
    <w:p w:rsidR="009A183F" w:rsidRDefault="009A183F" w:rsidP="00C03F0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A2106" w:rsidRDefault="00EA2106" w:rsidP="00C03F01">
      <w:pPr>
        <w:spacing w:after="0" w:line="240" w:lineRule="auto"/>
        <w:jc w:val="center"/>
        <w:rPr>
          <w:rFonts w:ascii="Times New Roman" w:hAnsi="Times New Roman" w:cs="Times New Roman"/>
        </w:rPr>
        <w:sectPr w:rsidR="00EA2106" w:rsidSect="00455D93">
          <w:pgSz w:w="16838" w:h="11906" w:orient="landscape" w:code="9"/>
          <w:pgMar w:top="1134" w:right="1134" w:bottom="426" w:left="1134" w:header="708" w:footer="708" w:gutter="0"/>
          <w:cols w:space="708"/>
          <w:titlePg/>
          <w:docGrid w:linePitch="360"/>
        </w:sectPr>
      </w:pPr>
    </w:p>
    <w:p w:rsidR="009A183F" w:rsidRDefault="00EA2106" w:rsidP="00C03F0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A2106">
        <w:rPr>
          <w:rFonts w:ascii="Times New Roman" w:hAnsi="Times New Roman" w:cs="Times New Roman"/>
          <w:b/>
          <w:sz w:val="26"/>
          <w:szCs w:val="26"/>
        </w:rPr>
        <w:t>Анализ судебной практики</w:t>
      </w:r>
    </w:p>
    <w:p w:rsidR="00EA2106" w:rsidRDefault="00EA2106" w:rsidP="00C03F0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B16F7" w:rsidRPr="001B16F7" w:rsidRDefault="001B16F7" w:rsidP="001B16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B16F7">
        <w:rPr>
          <w:rFonts w:ascii="Times New Roman" w:hAnsi="Times New Roman" w:cs="Times New Roman"/>
          <w:b/>
          <w:sz w:val="26"/>
          <w:szCs w:val="26"/>
        </w:rPr>
        <w:t xml:space="preserve">Постановление Девятого арбитражного апелляционного суда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1B16F7">
        <w:rPr>
          <w:rFonts w:ascii="Times New Roman" w:hAnsi="Times New Roman" w:cs="Times New Roman"/>
          <w:b/>
          <w:sz w:val="26"/>
          <w:szCs w:val="26"/>
        </w:rPr>
        <w:t xml:space="preserve">от 12.12.2019 </w:t>
      </w:r>
      <w:r>
        <w:rPr>
          <w:rFonts w:ascii="Times New Roman" w:hAnsi="Times New Roman" w:cs="Times New Roman"/>
          <w:b/>
          <w:sz w:val="26"/>
          <w:szCs w:val="26"/>
        </w:rPr>
        <w:t>№</w:t>
      </w:r>
      <w:r w:rsidRPr="001B16F7">
        <w:rPr>
          <w:rFonts w:ascii="Times New Roman" w:hAnsi="Times New Roman" w:cs="Times New Roman"/>
          <w:b/>
          <w:sz w:val="26"/>
          <w:szCs w:val="26"/>
        </w:rPr>
        <w:t xml:space="preserve"> 09АП-57804/2019 по делу </w:t>
      </w:r>
      <w:r>
        <w:rPr>
          <w:rFonts w:ascii="Times New Roman" w:hAnsi="Times New Roman" w:cs="Times New Roman"/>
          <w:b/>
          <w:sz w:val="26"/>
          <w:szCs w:val="26"/>
        </w:rPr>
        <w:t>№</w:t>
      </w:r>
      <w:r w:rsidRPr="001B16F7">
        <w:rPr>
          <w:rFonts w:ascii="Times New Roman" w:hAnsi="Times New Roman" w:cs="Times New Roman"/>
          <w:b/>
          <w:sz w:val="26"/>
          <w:szCs w:val="26"/>
        </w:rPr>
        <w:t xml:space="preserve"> А40-135262/2019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EA2106" w:rsidRDefault="001B16F7" w:rsidP="001B16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6F7">
        <w:rPr>
          <w:rFonts w:ascii="Times New Roman" w:hAnsi="Times New Roman" w:cs="Times New Roman"/>
          <w:sz w:val="26"/>
          <w:szCs w:val="26"/>
        </w:rPr>
        <w:t xml:space="preserve">Требования: Об отмене постановления о привлечении к ответственности </w:t>
      </w:r>
      <w:r>
        <w:rPr>
          <w:rFonts w:ascii="Times New Roman" w:hAnsi="Times New Roman" w:cs="Times New Roman"/>
          <w:sz w:val="26"/>
          <w:szCs w:val="26"/>
        </w:rPr>
        <w:br/>
      </w:r>
      <w:r w:rsidRPr="001B16F7">
        <w:rPr>
          <w:rFonts w:ascii="Times New Roman" w:hAnsi="Times New Roman" w:cs="Times New Roman"/>
          <w:sz w:val="26"/>
          <w:szCs w:val="26"/>
        </w:rPr>
        <w:t xml:space="preserve">по </w:t>
      </w:r>
      <w:r w:rsidRPr="007121D1">
        <w:rPr>
          <w:rFonts w:ascii="Times New Roman" w:hAnsi="Times New Roman" w:cs="Times New Roman"/>
          <w:b/>
          <w:sz w:val="26"/>
          <w:szCs w:val="26"/>
        </w:rPr>
        <w:t>ч. 10 ст. 9.16 КоАП РФ</w:t>
      </w:r>
      <w:r w:rsidRPr="001B16F7">
        <w:rPr>
          <w:rFonts w:ascii="Times New Roman" w:hAnsi="Times New Roman" w:cs="Times New Roman"/>
          <w:sz w:val="26"/>
          <w:szCs w:val="26"/>
        </w:rPr>
        <w:t xml:space="preserve"> за несоблюдение организациями с участием государства или муниципального образования требования о принятии программ в области энергосбережения и повышения энергетической эффективности.</w:t>
      </w:r>
    </w:p>
    <w:p w:rsidR="001B16F7" w:rsidRDefault="001B16F7" w:rsidP="001B16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B16F7" w:rsidRDefault="001B16F7" w:rsidP="001B16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6F7">
        <w:rPr>
          <w:rFonts w:ascii="Times New Roman" w:hAnsi="Times New Roman" w:cs="Times New Roman"/>
          <w:sz w:val="26"/>
          <w:szCs w:val="26"/>
        </w:rPr>
        <w:t>Частью 10 статьи 9.16 КоАП РФ предусмотрена административная ответственность за несоблюдение организациями с участием государства или муниципального образования, а равно организациями, осуществляющими регулируемые виды деятельности, требования о принятии программ в области энергосбережения и повышения энергетической эффективности в виде наложения административного штрафа на юридических лиц в размере от пятидесяти тысяч до ста тысяч рублей.</w:t>
      </w:r>
    </w:p>
    <w:p w:rsidR="001B16F7" w:rsidRDefault="001B16F7" w:rsidP="001B16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6F7">
        <w:rPr>
          <w:rFonts w:ascii="Times New Roman" w:hAnsi="Times New Roman" w:cs="Times New Roman"/>
          <w:sz w:val="26"/>
          <w:szCs w:val="26"/>
        </w:rPr>
        <w:t>Вина общества в силу части 2 статьи 2.1 КоАП РФ выражается в непринятии всех необходимых и достаточных мер для соблюдения требований законодательства об энергосбережении и повышении энергетической эффективности. Доказательства невозможности выполнения вышеуказанных обязанностей в силу непреодолимых обстоятельств обществом не представлены.</w:t>
      </w:r>
    </w:p>
    <w:p w:rsidR="001B16F7" w:rsidRPr="001B16F7" w:rsidRDefault="001B16F7" w:rsidP="001B16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6F7">
        <w:rPr>
          <w:rFonts w:ascii="Times New Roman" w:hAnsi="Times New Roman" w:cs="Times New Roman"/>
          <w:sz w:val="26"/>
          <w:szCs w:val="26"/>
        </w:rPr>
        <w:t>Согласно ст. 2.9 КоАП РФ при малозначительности совершенного административного правонарушения судья, орган, должностное лицо, уполномоченные решить дело об административном правонарушении, могут освободить лицо, совершившее административное правонарушении, от административной ответственности и ограничиться устным замечанием.</w:t>
      </w:r>
    </w:p>
    <w:p w:rsidR="001B16F7" w:rsidRPr="001B16F7" w:rsidRDefault="001B16F7" w:rsidP="001B16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6F7">
        <w:rPr>
          <w:rFonts w:ascii="Times New Roman" w:hAnsi="Times New Roman" w:cs="Times New Roman"/>
          <w:sz w:val="26"/>
          <w:szCs w:val="26"/>
        </w:rPr>
        <w:t xml:space="preserve">Высший Арбитражный Суд Российской Федерации в пункте 18 постановления Пленума от 02.06.2004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1B16F7">
        <w:rPr>
          <w:rFonts w:ascii="Times New Roman" w:hAnsi="Times New Roman" w:cs="Times New Roman"/>
          <w:sz w:val="26"/>
          <w:szCs w:val="26"/>
        </w:rPr>
        <w:t xml:space="preserve"> 10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1B16F7">
        <w:rPr>
          <w:rFonts w:ascii="Times New Roman" w:hAnsi="Times New Roman" w:cs="Times New Roman"/>
          <w:sz w:val="26"/>
          <w:szCs w:val="26"/>
        </w:rPr>
        <w:t>О некоторых вопросах, возникших в судебной практике при рассмотрении дел об административных правонарушениях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1B16F7">
        <w:rPr>
          <w:rFonts w:ascii="Times New Roman" w:hAnsi="Times New Roman" w:cs="Times New Roman"/>
          <w:sz w:val="26"/>
          <w:szCs w:val="26"/>
        </w:rPr>
        <w:t xml:space="preserve"> разъяснил, что при квалификации правонарушения в качестве малозначительного судам необходимо исходить из оценки конкретных обстоятельств его совершения. Малозначительность правонарушения имеет место при отсутствии существенной угрозы охраняемым общественным отношениям.</w:t>
      </w:r>
    </w:p>
    <w:p w:rsidR="001B16F7" w:rsidRPr="001B16F7" w:rsidRDefault="001B16F7" w:rsidP="001B16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6F7">
        <w:rPr>
          <w:rFonts w:ascii="Times New Roman" w:hAnsi="Times New Roman" w:cs="Times New Roman"/>
          <w:sz w:val="26"/>
          <w:szCs w:val="26"/>
        </w:rPr>
        <w:t>Таким образом, малозначительность может иметь место только в исключительных случаях, устанавливается в зависимости от конкретных обстоятельств дела. Критериями для определения малозначительности правонарушения являются объект противоправного посягательства, степень выраженности признаков объективной стороны правонарушения, характер совершенных действий и другие обстоятельства, характеризующие противоправность деяния. Также необходимо учитывать наличие существенной угрозы или существенного нарушения охраняемых правоотношений.</w:t>
      </w:r>
    </w:p>
    <w:p w:rsidR="001B16F7" w:rsidRDefault="001B16F7" w:rsidP="001B16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6F7">
        <w:rPr>
          <w:rFonts w:ascii="Times New Roman" w:hAnsi="Times New Roman" w:cs="Times New Roman"/>
          <w:sz w:val="26"/>
          <w:szCs w:val="26"/>
        </w:rPr>
        <w:t>По смыслу статьи 2.9 КоАП РФ оценка малозначительности деяния должна соотноситься с характером и степенью общественной опасности, причинением вреда либо с угрозой причинения вреда личности, учреждению или государству. Поэтому административные органы обязаны установить не только формальное сходство содеянного с признаками того или иного административного правонарушения, но и решить вопрос о социальной опасности деяния.</w:t>
      </w:r>
    </w:p>
    <w:p w:rsidR="001B16F7" w:rsidRPr="001B16F7" w:rsidRDefault="001B16F7" w:rsidP="001B16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B16F7" w:rsidRPr="001B16F7" w:rsidRDefault="001B16F7" w:rsidP="001B16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6F7">
        <w:rPr>
          <w:rFonts w:ascii="Times New Roman" w:hAnsi="Times New Roman" w:cs="Times New Roman"/>
          <w:sz w:val="26"/>
          <w:szCs w:val="26"/>
        </w:rPr>
        <w:t>В рассматриваемом случае правонарушение посягает на установленный законом порядок соблюдения требований действующего законодательства в области энергосбережения и повышения энергетической эффективности, соблюдение которого является обязанностью каждого участника данных правоотношений.</w:t>
      </w:r>
    </w:p>
    <w:p w:rsidR="001B16F7" w:rsidRPr="001B16F7" w:rsidRDefault="001B16F7" w:rsidP="001B16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6F7">
        <w:rPr>
          <w:rFonts w:ascii="Times New Roman" w:hAnsi="Times New Roman" w:cs="Times New Roman"/>
          <w:sz w:val="26"/>
          <w:szCs w:val="26"/>
        </w:rPr>
        <w:t>При этом существенная угроза охраняемым общественным отношениям заключается не в наступлении каких-либо материальных последствий правонарушения, а в пренебрежительном отношении лица к исполнению своих обязанностей, в связи с этим вменяемое обществу правонарушение не может быть признано малозначительным.</w:t>
      </w:r>
    </w:p>
    <w:p w:rsidR="001B16F7" w:rsidRPr="001B16F7" w:rsidRDefault="001B16F7" w:rsidP="001B16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6F7">
        <w:rPr>
          <w:rFonts w:ascii="Times New Roman" w:hAnsi="Times New Roman" w:cs="Times New Roman"/>
          <w:sz w:val="26"/>
          <w:szCs w:val="26"/>
        </w:rPr>
        <w:t>Состав вменяемого обществу правонарушения является формальным, то есть законодатель, используя данную правовую конструкцию нормы при которой ответственность наступает вне зависимости от наступления вредных последствий, учитывал особый характер правонарушений в сфере законодательства об энергосбережении и повышении энергетической эффективности.</w:t>
      </w:r>
    </w:p>
    <w:p w:rsidR="001B16F7" w:rsidRPr="001B16F7" w:rsidRDefault="001B16F7" w:rsidP="001B16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6F7">
        <w:rPr>
          <w:rFonts w:ascii="Times New Roman" w:hAnsi="Times New Roman" w:cs="Times New Roman"/>
          <w:sz w:val="26"/>
          <w:szCs w:val="26"/>
        </w:rPr>
        <w:t>Характер совершенного обществом правонарушения не свидетельствуют об его исключительности, позволяющей сделать вывод о возможности освобождения от административной ответственности ввиду малозначительности.</w:t>
      </w:r>
    </w:p>
    <w:p w:rsidR="001B16F7" w:rsidRPr="001B16F7" w:rsidRDefault="001B16F7" w:rsidP="001B16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6F7">
        <w:rPr>
          <w:rFonts w:ascii="Times New Roman" w:hAnsi="Times New Roman" w:cs="Times New Roman"/>
          <w:sz w:val="26"/>
          <w:szCs w:val="26"/>
        </w:rPr>
        <w:t>Так, общество не представило в материалы дела каких-либо пояснений относительно обстоятельств, препятствующих разработке и утверждению соответствующей программы.</w:t>
      </w:r>
    </w:p>
    <w:p w:rsidR="001B16F7" w:rsidRDefault="001B16F7" w:rsidP="001B16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6F7">
        <w:rPr>
          <w:rFonts w:ascii="Times New Roman" w:hAnsi="Times New Roman" w:cs="Times New Roman"/>
          <w:sz w:val="26"/>
          <w:szCs w:val="26"/>
        </w:rPr>
        <w:t>Существенная угроза охраняемым общественным отношениям в данном случае состоит в несвоевременном исполнении возложенной на общество публично-правовой обязанности без уважительных причин.</w:t>
      </w:r>
    </w:p>
    <w:p w:rsidR="001B16F7" w:rsidRDefault="001B16F7" w:rsidP="001B16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B16F7" w:rsidRPr="001B16F7" w:rsidRDefault="001B16F7" w:rsidP="001B16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B16F7">
        <w:rPr>
          <w:rFonts w:ascii="Times New Roman" w:hAnsi="Times New Roman" w:cs="Times New Roman"/>
          <w:b/>
          <w:sz w:val="26"/>
          <w:szCs w:val="26"/>
        </w:rPr>
        <w:t xml:space="preserve">Постановление Семнадцатого арбитражного апелляционного суда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1B16F7">
        <w:rPr>
          <w:rFonts w:ascii="Times New Roman" w:hAnsi="Times New Roman" w:cs="Times New Roman"/>
          <w:b/>
          <w:sz w:val="26"/>
          <w:szCs w:val="26"/>
        </w:rPr>
        <w:t xml:space="preserve">от 18.12.2017 </w:t>
      </w:r>
      <w:r>
        <w:rPr>
          <w:rFonts w:ascii="Times New Roman" w:hAnsi="Times New Roman" w:cs="Times New Roman"/>
          <w:b/>
          <w:sz w:val="26"/>
          <w:szCs w:val="26"/>
        </w:rPr>
        <w:t>№</w:t>
      </w:r>
      <w:r w:rsidRPr="001B16F7">
        <w:rPr>
          <w:rFonts w:ascii="Times New Roman" w:hAnsi="Times New Roman" w:cs="Times New Roman"/>
          <w:b/>
          <w:sz w:val="26"/>
          <w:szCs w:val="26"/>
        </w:rPr>
        <w:t xml:space="preserve"> 17АП-17051/2017-АКу по делу </w:t>
      </w:r>
      <w:r>
        <w:rPr>
          <w:rFonts w:ascii="Times New Roman" w:hAnsi="Times New Roman" w:cs="Times New Roman"/>
          <w:b/>
          <w:sz w:val="26"/>
          <w:szCs w:val="26"/>
        </w:rPr>
        <w:t>№</w:t>
      </w:r>
      <w:r w:rsidRPr="001B16F7">
        <w:rPr>
          <w:rFonts w:ascii="Times New Roman" w:hAnsi="Times New Roman" w:cs="Times New Roman"/>
          <w:b/>
          <w:sz w:val="26"/>
          <w:szCs w:val="26"/>
        </w:rPr>
        <w:t xml:space="preserve"> А60-40528/2017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1B16F7" w:rsidRDefault="001B16F7" w:rsidP="001B16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6F7">
        <w:rPr>
          <w:rFonts w:ascii="Times New Roman" w:hAnsi="Times New Roman" w:cs="Times New Roman"/>
          <w:sz w:val="26"/>
          <w:szCs w:val="26"/>
        </w:rPr>
        <w:t xml:space="preserve">В удовлетворении требования об отмене постановления о привлечении к ответственности </w:t>
      </w:r>
      <w:r w:rsidRPr="007121D1">
        <w:rPr>
          <w:rFonts w:ascii="Times New Roman" w:hAnsi="Times New Roman" w:cs="Times New Roman"/>
          <w:b/>
          <w:sz w:val="26"/>
          <w:szCs w:val="26"/>
        </w:rPr>
        <w:t>по ч. 10 ст. 9.16 КоАП РФ</w:t>
      </w:r>
      <w:r w:rsidRPr="001B16F7">
        <w:rPr>
          <w:rFonts w:ascii="Times New Roman" w:hAnsi="Times New Roman" w:cs="Times New Roman"/>
          <w:sz w:val="26"/>
          <w:szCs w:val="26"/>
        </w:rPr>
        <w:t xml:space="preserve"> за нарушение законодательства об энергосбережении и о повышении энергетической эффективности отказано правомерно, поскольку доказано наличие в действиях заявителя состава вменяемого административного правонарушения.</w:t>
      </w:r>
    </w:p>
    <w:p w:rsidR="001B16F7" w:rsidRDefault="001B16F7" w:rsidP="001B16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B16F7" w:rsidRPr="001B16F7" w:rsidRDefault="001B16F7" w:rsidP="001B16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6F7">
        <w:rPr>
          <w:rFonts w:ascii="Times New Roman" w:hAnsi="Times New Roman" w:cs="Times New Roman"/>
          <w:sz w:val="26"/>
          <w:szCs w:val="26"/>
        </w:rPr>
        <w:t>Частью 10 статьи 9.16 КоАП РФ предусмотрена административная ответственность за несоблюдение организациями с участием государства или муниципального образования, а равно организациями, осуществляющими регулируемые виды деятельности, требования о принятии программ в области энергосбережения и повышения энергетической эффективности в виде наложения административного штрафа на юридических лиц в размере от пятидесяти тысяч до ста тысяч рублей.</w:t>
      </w:r>
    </w:p>
    <w:p w:rsidR="001B16F7" w:rsidRPr="001B16F7" w:rsidRDefault="001B16F7" w:rsidP="001B16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6F7">
        <w:rPr>
          <w:rFonts w:ascii="Times New Roman" w:hAnsi="Times New Roman" w:cs="Times New Roman"/>
          <w:sz w:val="26"/>
          <w:szCs w:val="26"/>
        </w:rPr>
        <w:t>Согласно п. 1 ст. 25 Федерального закона от 23.11.2009 N 261-ФЗ "Об энергосбережении и о повышении энергетической эффективности и о внесении изменений в отдельные законодательные акты Российской Федерации" (далее - Федеральный закон N 261-ФЗ) организации с участием государства или муниципального образования и организации, осуществляющие регулируемые виды деятельности, должны утверждать и реализовывать программы в области энергосбережения и повышения энергетической эффективности, содержащие:</w:t>
      </w:r>
    </w:p>
    <w:p w:rsidR="001B16F7" w:rsidRPr="001B16F7" w:rsidRDefault="001B16F7" w:rsidP="001B16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6F7">
        <w:rPr>
          <w:rFonts w:ascii="Times New Roman" w:hAnsi="Times New Roman" w:cs="Times New Roman"/>
          <w:sz w:val="26"/>
          <w:szCs w:val="26"/>
        </w:rPr>
        <w:t>1) целевые показатели энергосбережения и повышения энергетической эффективности, достижение которых должно быть обеспечено в результате реализации этих программ, и их значения;</w:t>
      </w:r>
    </w:p>
    <w:p w:rsidR="001B16F7" w:rsidRPr="001B16F7" w:rsidRDefault="001B16F7" w:rsidP="001B16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6F7">
        <w:rPr>
          <w:rFonts w:ascii="Times New Roman" w:hAnsi="Times New Roman" w:cs="Times New Roman"/>
          <w:sz w:val="26"/>
          <w:szCs w:val="26"/>
        </w:rPr>
        <w:t>2) мероприятия по энергосбережению и повышению энергетической эффективности, ожидаемые результаты (в натуральном и стоимостном выражении), включая экономический эффект от проведения этих мероприятий;</w:t>
      </w:r>
    </w:p>
    <w:p w:rsidR="001B16F7" w:rsidRPr="001B16F7" w:rsidRDefault="001B16F7" w:rsidP="001B16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6F7">
        <w:rPr>
          <w:rFonts w:ascii="Times New Roman" w:hAnsi="Times New Roman" w:cs="Times New Roman"/>
          <w:sz w:val="26"/>
          <w:szCs w:val="26"/>
        </w:rPr>
        <w:t>3) иные положения согласно требованиям частей 2-4 настоящей статьи.</w:t>
      </w:r>
    </w:p>
    <w:p w:rsidR="001B16F7" w:rsidRPr="001B16F7" w:rsidRDefault="001B16F7" w:rsidP="001B16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6F7">
        <w:rPr>
          <w:rFonts w:ascii="Times New Roman" w:hAnsi="Times New Roman" w:cs="Times New Roman"/>
          <w:sz w:val="26"/>
          <w:szCs w:val="26"/>
        </w:rPr>
        <w:t>При разработке программ в области энергосбережения и повышения энергетической эффективности и внесении в них изменений организация, осуществляющая регулируемые виды деятельности, обязана выполнять требования, установленные к форме этих программ и отчетности о ходе их реализации. В случае, если цены (тарифы) на товары, услуги организаций, осуществляющих регулируемые виды деятельности, устанавливаются уполномоченным федеральным органом исполнительной власти, требования к содержанию этих программ в области энергосбережения и повышения энергетической эффективности указанных организаций применительно к регулируемым видам деятельности устанавливаются этим органом в соответствии с Правилами, утвержденными Правительством Российской Федерации (п. 2 ст. 25 Федерального закона N 261-ФЗ).</w:t>
      </w:r>
    </w:p>
    <w:p w:rsidR="001B16F7" w:rsidRDefault="001B16F7" w:rsidP="001B16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16F7">
        <w:rPr>
          <w:rFonts w:ascii="Times New Roman" w:hAnsi="Times New Roman" w:cs="Times New Roman"/>
          <w:sz w:val="26"/>
          <w:szCs w:val="26"/>
        </w:rPr>
        <w:t>На основании п. 4 ст. 48 Федерального закона N 261-ФЗ организации с участием государства или муниципального образования и организации, осуществляющие регулируемые виды деятельности, обязаны принять программы в области энергосбережения и повышения энергетической эффективности до 15 мая 2010 года. Такие программы должны быть разработаны в соответствии с требованиями статьи 25 настоящего Федерального закона.</w:t>
      </w:r>
    </w:p>
    <w:p w:rsidR="007121D1" w:rsidRPr="007121D1" w:rsidRDefault="007121D1" w:rsidP="007121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21D1">
        <w:rPr>
          <w:rFonts w:ascii="Times New Roman" w:hAnsi="Times New Roman" w:cs="Times New Roman"/>
          <w:sz w:val="26"/>
          <w:szCs w:val="26"/>
        </w:rPr>
        <w:t>Согласно ч. 1 ст. 1.5 КоАП РФ лицо подлежит административной ответственности только за те административные правонарушения, в отношении которых установлена его вина.</w:t>
      </w:r>
    </w:p>
    <w:p w:rsidR="007121D1" w:rsidRPr="007121D1" w:rsidRDefault="007121D1" w:rsidP="007121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21D1">
        <w:rPr>
          <w:rFonts w:ascii="Times New Roman" w:hAnsi="Times New Roman" w:cs="Times New Roman"/>
          <w:sz w:val="26"/>
          <w:szCs w:val="26"/>
        </w:rPr>
        <w:t>Юридическое лицо признается виновным в совершении административного правонарушения, если будет установлено, что у него имелась возможность для соблюдения правил и норм, за нарушение которых КоАП РФ или законами субъекта Российской Федерации предусмотрена административная ответственность, но данным лицом не были приняты все зависящие от него меры по их соблюдению (часть 2 статьи 2.1 КоАП РФ).</w:t>
      </w:r>
    </w:p>
    <w:p w:rsidR="007121D1" w:rsidRDefault="007121D1" w:rsidP="007121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21D1">
        <w:rPr>
          <w:rFonts w:ascii="Times New Roman" w:hAnsi="Times New Roman" w:cs="Times New Roman"/>
          <w:sz w:val="26"/>
          <w:szCs w:val="26"/>
        </w:rPr>
        <w:t xml:space="preserve">Вина общества в допущенном правонарушении выразилась в непринятии обществом необходимых мер для разработки программы энергосбережения, соответствующей </w:t>
      </w:r>
      <w:bookmarkStart w:id="0" w:name="_GoBack"/>
      <w:bookmarkEnd w:id="0"/>
      <w:r w:rsidRPr="007121D1">
        <w:rPr>
          <w:rFonts w:ascii="Times New Roman" w:hAnsi="Times New Roman" w:cs="Times New Roman"/>
          <w:sz w:val="26"/>
          <w:szCs w:val="26"/>
        </w:rPr>
        <w:t>установленным требованиям.</w:t>
      </w:r>
    </w:p>
    <w:p w:rsidR="007121D1" w:rsidRDefault="007121D1" w:rsidP="007121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121D1" w:rsidRPr="007121D1" w:rsidRDefault="007121D1" w:rsidP="007121D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121D1">
        <w:rPr>
          <w:rFonts w:ascii="Times New Roman" w:hAnsi="Times New Roman" w:cs="Times New Roman"/>
          <w:b/>
          <w:sz w:val="26"/>
          <w:szCs w:val="26"/>
        </w:rPr>
        <w:t xml:space="preserve">Постановление Второго арбитражного апелляционного суда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7121D1">
        <w:rPr>
          <w:rFonts w:ascii="Times New Roman" w:hAnsi="Times New Roman" w:cs="Times New Roman"/>
          <w:b/>
          <w:sz w:val="26"/>
          <w:szCs w:val="26"/>
        </w:rPr>
        <w:t xml:space="preserve">от 26.06.2015 </w:t>
      </w:r>
      <w:r>
        <w:rPr>
          <w:rFonts w:ascii="Times New Roman" w:hAnsi="Times New Roman" w:cs="Times New Roman"/>
          <w:b/>
          <w:sz w:val="26"/>
          <w:szCs w:val="26"/>
        </w:rPr>
        <w:t>№</w:t>
      </w:r>
      <w:r w:rsidRPr="007121D1">
        <w:rPr>
          <w:rFonts w:ascii="Times New Roman" w:hAnsi="Times New Roman" w:cs="Times New Roman"/>
          <w:b/>
          <w:sz w:val="26"/>
          <w:szCs w:val="26"/>
        </w:rPr>
        <w:t xml:space="preserve"> 02АП-4472/2015 по делу </w:t>
      </w:r>
      <w:r>
        <w:rPr>
          <w:rFonts w:ascii="Times New Roman" w:hAnsi="Times New Roman" w:cs="Times New Roman"/>
          <w:b/>
          <w:sz w:val="26"/>
          <w:szCs w:val="26"/>
        </w:rPr>
        <w:t>№</w:t>
      </w:r>
      <w:r w:rsidRPr="007121D1">
        <w:rPr>
          <w:rFonts w:ascii="Times New Roman" w:hAnsi="Times New Roman" w:cs="Times New Roman"/>
          <w:b/>
          <w:sz w:val="26"/>
          <w:szCs w:val="26"/>
        </w:rPr>
        <w:t xml:space="preserve"> А31-13757/2014</w:t>
      </w:r>
    </w:p>
    <w:p w:rsidR="007121D1" w:rsidRDefault="007121D1" w:rsidP="007121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21D1">
        <w:rPr>
          <w:rFonts w:ascii="Times New Roman" w:hAnsi="Times New Roman" w:cs="Times New Roman"/>
          <w:sz w:val="26"/>
          <w:szCs w:val="26"/>
        </w:rPr>
        <w:t xml:space="preserve">Требование: О признании незаконным и отмене постановления о привлечении к административной ответственности по </w:t>
      </w:r>
      <w:r w:rsidRPr="007121D1">
        <w:rPr>
          <w:rFonts w:ascii="Times New Roman" w:hAnsi="Times New Roman" w:cs="Times New Roman"/>
          <w:b/>
          <w:sz w:val="26"/>
          <w:szCs w:val="26"/>
        </w:rPr>
        <w:t>части 1 статьи 19.7.1 КоАП РФ</w:t>
      </w:r>
      <w:r w:rsidRPr="007121D1">
        <w:rPr>
          <w:rFonts w:ascii="Times New Roman" w:hAnsi="Times New Roman" w:cs="Times New Roman"/>
          <w:sz w:val="26"/>
          <w:szCs w:val="26"/>
        </w:rPr>
        <w:t>.</w:t>
      </w:r>
    </w:p>
    <w:p w:rsidR="007121D1" w:rsidRPr="007121D1" w:rsidRDefault="007121D1" w:rsidP="007121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21D1">
        <w:rPr>
          <w:rFonts w:ascii="Times New Roman" w:hAnsi="Times New Roman" w:cs="Times New Roman"/>
          <w:sz w:val="26"/>
          <w:szCs w:val="26"/>
        </w:rPr>
        <w:t>Частью 1 статьи 19.7.1 КоАП РФ предусмотрена административная ответственность за непредставление сведений в орган, уполномоченный в области государственного регулирования тарифов, если обязательность представления сведений предусмотрена нормативными правовыми актами для установления, изменения, введения или отмены тарифов, а также исполнения указанным органом полномочий по контролю (надзору), сбору информации, а равно их непредставление в указанный уполномоченным органом срок.</w:t>
      </w:r>
    </w:p>
    <w:p w:rsidR="007121D1" w:rsidRPr="007121D1" w:rsidRDefault="007121D1" w:rsidP="007121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21D1">
        <w:rPr>
          <w:rFonts w:ascii="Times New Roman" w:hAnsi="Times New Roman" w:cs="Times New Roman"/>
          <w:sz w:val="26"/>
          <w:szCs w:val="26"/>
        </w:rPr>
        <w:t>Объектом рассматриваемых правонарушений являются общественные отношения, связанные с получением информации, необходимой для надлежащего государственного регулирования тарифов на товары, работы и услуги субъектов предпринимательской деятельности, в том числе субъектов естественных монополий, в целях недопущения установления ими монопольно высоких цен на продукцию.</w:t>
      </w:r>
    </w:p>
    <w:p w:rsidR="007121D1" w:rsidRPr="007121D1" w:rsidRDefault="007121D1" w:rsidP="007121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21D1">
        <w:rPr>
          <w:rFonts w:ascii="Times New Roman" w:hAnsi="Times New Roman" w:cs="Times New Roman"/>
          <w:sz w:val="26"/>
          <w:szCs w:val="26"/>
        </w:rPr>
        <w:t>Объективная сторона правонарушения, административная ответственность за которое предусмотрена частью 1 данной статьи, состоит в непредставлении сведений в уполномоченный орган по тарифам, если обязательность представления сведений предусмотрена нормативными правовыми актами для установления, изменения, введения или отмены тарифов, а также исполнения указанным органом полномочий по контролю (надзору), сбору информации, а равно их непредставление в указанный уполномоченным органом срок.</w:t>
      </w:r>
    </w:p>
    <w:p w:rsidR="007121D1" w:rsidRPr="00EA2106" w:rsidRDefault="007121D1" w:rsidP="007121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121D1">
        <w:rPr>
          <w:rFonts w:ascii="Times New Roman" w:hAnsi="Times New Roman" w:cs="Times New Roman"/>
          <w:sz w:val="26"/>
          <w:szCs w:val="26"/>
        </w:rPr>
        <w:t>Субъектами административных правонарушений по данной статье являются юридические лица, на которых нормативными правовыми актами в области государственного регулирования тарифов возложена обязанность по представлению в орган государственного регулирования тарифов соответствующих сведений.</w:t>
      </w:r>
    </w:p>
    <w:sectPr w:rsidR="007121D1" w:rsidRPr="00EA2106" w:rsidSect="00A90407">
      <w:pgSz w:w="11906" w:h="16838" w:code="9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42C" w:rsidRDefault="0092642C" w:rsidP="00160AB6">
      <w:pPr>
        <w:spacing w:after="0" w:line="240" w:lineRule="auto"/>
      </w:pPr>
      <w:r>
        <w:separator/>
      </w:r>
    </w:p>
  </w:endnote>
  <w:endnote w:type="continuationSeparator" w:id="0">
    <w:p w:rsidR="0092642C" w:rsidRDefault="0092642C" w:rsidP="00160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42C" w:rsidRDefault="0092642C" w:rsidP="00160AB6">
      <w:pPr>
        <w:spacing w:after="0" w:line="240" w:lineRule="auto"/>
      </w:pPr>
      <w:r>
        <w:separator/>
      </w:r>
    </w:p>
  </w:footnote>
  <w:footnote w:type="continuationSeparator" w:id="0">
    <w:p w:rsidR="0092642C" w:rsidRDefault="0092642C" w:rsidP="00160A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48725791"/>
      <w:docPartObj>
        <w:docPartGallery w:val="Page Numbers (Top of Page)"/>
        <w:docPartUnique/>
      </w:docPartObj>
    </w:sdtPr>
    <w:sdtContent>
      <w:p w:rsidR="00975E33" w:rsidRDefault="00975E3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7121D1" w:rsidRDefault="007121D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074283"/>
      <w:docPartObj>
        <w:docPartGallery w:val="Page Numbers (Top of Page)"/>
        <w:docPartUnique/>
      </w:docPartObj>
    </w:sdtPr>
    <w:sdtEndPr/>
    <w:sdtContent>
      <w:p w:rsidR="00455D93" w:rsidRDefault="00455D9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5E33">
          <w:rPr>
            <w:noProof/>
          </w:rPr>
          <w:t>5</w:t>
        </w:r>
        <w:r>
          <w:fldChar w:fldCharType="end"/>
        </w:r>
      </w:p>
    </w:sdtContent>
  </w:sdt>
  <w:p w:rsidR="00455D93" w:rsidRDefault="00455D93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F01"/>
    <w:rsid w:val="00004D18"/>
    <w:rsid w:val="00024D24"/>
    <w:rsid w:val="00094F15"/>
    <w:rsid w:val="000B6A5A"/>
    <w:rsid w:val="000D15C6"/>
    <w:rsid w:val="000F7F7C"/>
    <w:rsid w:val="00101F09"/>
    <w:rsid w:val="00160AB6"/>
    <w:rsid w:val="00170C4C"/>
    <w:rsid w:val="001B16F7"/>
    <w:rsid w:val="001C4FC8"/>
    <w:rsid w:val="001D783E"/>
    <w:rsid w:val="001F2615"/>
    <w:rsid w:val="00220AE2"/>
    <w:rsid w:val="002322AF"/>
    <w:rsid w:val="002860FB"/>
    <w:rsid w:val="002A0044"/>
    <w:rsid w:val="002C657B"/>
    <w:rsid w:val="002C7092"/>
    <w:rsid w:val="00307530"/>
    <w:rsid w:val="00316855"/>
    <w:rsid w:val="0032162D"/>
    <w:rsid w:val="003233B6"/>
    <w:rsid w:val="0033178E"/>
    <w:rsid w:val="00336D24"/>
    <w:rsid w:val="00347EC5"/>
    <w:rsid w:val="00350219"/>
    <w:rsid w:val="00357724"/>
    <w:rsid w:val="003B3320"/>
    <w:rsid w:val="003B7FE5"/>
    <w:rsid w:val="003D497F"/>
    <w:rsid w:val="003F50F9"/>
    <w:rsid w:val="00417162"/>
    <w:rsid w:val="004264EA"/>
    <w:rsid w:val="00447098"/>
    <w:rsid w:val="00455D93"/>
    <w:rsid w:val="00457240"/>
    <w:rsid w:val="00485347"/>
    <w:rsid w:val="004C2D78"/>
    <w:rsid w:val="00551252"/>
    <w:rsid w:val="005533DF"/>
    <w:rsid w:val="00584A6B"/>
    <w:rsid w:val="005E64EB"/>
    <w:rsid w:val="0067257D"/>
    <w:rsid w:val="006860F5"/>
    <w:rsid w:val="006867BA"/>
    <w:rsid w:val="006A0555"/>
    <w:rsid w:val="006C0554"/>
    <w:rsid w:val="006C77C0"/>
    <w:rsid w:val="006D734F"/>
    <w:rsid w:val="007121D1"/>
    <w:rsid w:val="00730F96"/>
    <w:rsid w:val="00733689"/>
    <w:rsid w:val="0079033E"/>
    <w:rsid w:val="007A08F6"/>
    <w:rsid w:val="007B3487"/>
    <w:rsid w:val="007C1E5A"/>
    <w:rsid w:val="007D38A6"/>
    <w:rsid w:val="00806E78"/>
    <w:rsid w:val="00870857"/>
    <w:rsid w:val="00870889"/>
    <w:rsid w:val="008731A8"/>
    <w:rsid w:val="008A436C"/>
    <w:rsid w:val="008B12F0"/>
    <w:rsid w:val="008B31F4"/>
    <w:rsid w:val="008D26F8"/>
    <w:rsid w:val="00903FC6"/>
    <w:rsid w:val="0092642C"/>
    <w:rsid w:val="00941422"/>
    <w:rsid w:val="00975E33"/>
    <w:rsid w:val="009A183F"/>
    <w:rsid w:val="009A314E"/>
    <w:rsid w:val="009A47DC"/>
    <w:rsid w:val="00A15ADE"/>
    <w:rsid w:val="00A41113"/>
    <w:rsid w:val="00A52D66"/>
    <w:rsid w:val="00A71C54"/>
    <w:rsid w:val="00A90407"/>
    <w:rsid w:val="00A95202"/>
    <w:rsid w:val="00AD289F"/>
    <w:rsid w:val="00B05C6D"/>
    <w:rsid w:val="00B17735"/>
    <w:rsid w:val="00B30585"/>
    <w:rsid w:val="00B33CBE"/>
    <w:rsid w:val="00B41F01"/>
    <w:rsid w:val="00B5602D"/>
    <w:rsid w:val="00B835D3"/>
    <w:rsid w:val="00B83A25"/>
    <w:rsid w:val="00BA2497"/>
    <w:rsid w:val="00BC254C"/>
    <w:rsid w:val="00BE7A75"/>
    <w:rsid w:val="00C03F01"/>
    <w:rsid w:val="00C20CB7"/>
    <w:rsid w:val="00C3119C"/>
    <w:rsid w:val="00C70788"/>
    <w:rsid w:val="00C82924"/>
    <w:rsid w:val="00CA064C"/>
    <w:rsid w:val="00CA4B08"/>
    <w:rsid w:val="00CC41D5"/>
    <w:rsid w:val="00CD377B"/>
    <w:rsid w:val="00CE3BFB"/>
    <w:rsid w:val="00DE0E2E"/>
    <w:rsid w:val="00E231D7"/>
    <w:rsid w:val="00E23302"/>
    <w:rsid w:val="00E347B1"/>
    <w:rsid w:val="00E46904"/>
    <w:rsid w:val="00E507EB"/>
    <w:rsid w:val="00E63A7E"/>
    <w:rsid w:val="00E66C94"/>
    <w:rsid w:val="00E75182"/>
    <w:rsid w:val="00E94D62"/>
    <w:rsid w:val="00EA2106"/>
    <w:rsid w:val="00EC5FEE"/>
    <w:rsid w:val="00ED2F00"/>
    <w:rsid w:val="00F253FB"/>
    <w:rsid w:val="00F759FF"/>
    <w:rsid w:val="00F83B44"/>
    <w:rsid w:val="00FB0B9D"/>
    <w:rsid w:val="00FC42A6"/>
    <w:rsid w:val="00FD2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F01"/>
  </w:style>
  <w:style w:type="paragraph" w:styleId="1">
    <w:name w:val="heading 1"/>
    <w:basedOn w:val="a"/>
    <w:next w:val="a"/>
    <w:link w:val="10"/>
    <w:uiPriority w:val="9"/>
    <w:qFormat/>
    <w:rsid w:val="007B3487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3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20AE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95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520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347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3487"/>
    <w:rPr>
      <w:rFonts w:ascii="Times New Roman" w:eastAsiaTheme="majorEastAsia" w:hAnsi="Times New Roman" w:cstheme="majorBidi"/>
      <w:b/>
      <w:sz w:val="24"/>
      <w:szCs w:val="32"/>
    </w:rPr>
  </w:style>
  <w:style w:type="paragraph" w:styleId="a7">
    <w:name w:val="TOC Heading"/>
    <w:basedOn w:val="1"/>
    <w:next w:val="a"/>
    <w:uiPriority w:val="39"/>
    <w:unhideWhenUsed/>
    <w:qFormat/>
    <w:rsid w:val="00BE7A75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E7A75"/>
    <w:pPr>
      <w:spacing w:after="100"/>
    </w:pPr>
  </w:style>
  <w:style w:type="paragraph" w:customStyle="1" w:styleId="a8">
    <w:name w:val="ЗАГОЛОВОУ УГРЦТ"/>
    <w:basedOn w:val="a"/>
    <w:link w:val="a9"/>
    <w:rsid w:val="00C70788"/>
    <w:pPr>
      <w:spacing w:after="0" w:line="240" w:lineRule="auto"/>
      <w:jc w:val="center"/>
    </w:pPr>
    <w:rPr>
      <w:rFonts w:ascii="Times New Roman" w:hAnsi="Times New Roman" w:cs="Times New Roman"/>
      <w:b/>
      <w:sz w:val="24"/>
      <w:szCs w:val="24"/>
    </w:rPr>
  </w:style>
  <w:style w:type="paragraph" w:styleId="aa">
    <w:name w:val="No Spacing"/>
    <w:uiPriority w:val="1"/>
    <w:qFormat/>
    <w:rsid w:val="007B3487"/>
    <w:pPr>
      <w:spacing w:after="0" w:line="240" w:lineRule="auto"/>
    </w:pPr>
  </w:style>
  <w:style w:type="character" w:customStyle="1" w:styleId="a9">
    <w:name w:val="ЗАГОЛОВОУ УГРЦТ Знак"/>
    <w:basedOn w:val="a0"/>
    <w:link w:val="a8"/>
    <w:rsid w:val="00C70788"/>
    <w:rPr>
      <w:rFonts w:ascii="Times New Roman" w:hAnsi="Times New Roman" w:cs="Times New Roman"/>
      <w:b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160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60AB6"/>
  </w:style>
  <w:style w:type="paragraph" w:styleId="ad">
    <w:name w:val="footer"/>
    <w:basedOn w:val="a"/>
    <w:link w:val="ae"/>
    <w:uiPriority w:val="99"/>
    <w:unhideWhenUsed/>
    <w:rsid w:val="00160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60A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F01"/>
  </w:style>
  <w:style w:type="paragraph" w:styleId="1">
    <w:name w:val="heading 1"/>
    <w:basedOn w:val="a"/>
    <w:next w:val="a"/>
    <w:link w:val="10"/>
    <w:uiPriority w:val="9"/>
    <w:qFormat/>
    <w:rsid w:val="007B3487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3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20AE2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95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520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347B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3487"/>
    <w:rPr>
      <w:rFonts w:ascii="Times New Roman" w:eastAsiaTheme="majorEastAsia" w:hAnsi="Times New Roman" w:cstheme="majorBidi"/>
      <w:b/>
      <w:sz w:val="24"/>
      <w:szCs w:val="32"/>
    </w:rPr>
  </w:style>
  <w:style w:type="paragraph" w:styleId="a7">
    <w:name w:val="TOC Heading"/>
    <w:basedOn w:val="1"/>
    <w:next w:val="a"/>
    <w:uiPriority w:val="39"/>
    <w:unhideWhenUsed/>
    <w:qFormat/>
    <w:rsid w:val="00BE7A75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E7A75"/>
    <w:pPr>
      <w:spacing w:after="100"/>
    </w:pPr>
  </w:style>
  <w:style w:type="paragraph" w:customStyle="1" w:styleId="a8">
    <w:name w:val="ЗАГОЛОВОУ УГРЦТ"/>
    <w:basedOn w:val="a"/>
    <w:link w:val="a9"/>
    <w:rsid w:val="00C70788"/>
    <w:pPr>
      <w:spacing w:after="0" w:line="240" w:lineRule="auto"/>
      <w:jc w:val="center"/>
    </w:pPr>
    <w:rPr>
      <w:rFonts w:ascii="Times New Roman" w:hAnsi="Times New Roman" w:cs="Times New Roman"/>
      <w:b/>
      <w:sz w:val="24"/>
      <w:szCs w:val="24"/>
    </w:rPr>
  </w:style>
  <w:style w:type="paragraph" w:styleId="aa">
    <w:name w:val="No Spacing"/>
    <w:uiPriority w:val="1"/>
    <w:qFormat/>
    <w:rsid w:val="007B3487"/>
    <w:pPr>
      <w:spacing w:after="0" w:line="240" w:lineRule="auto"/>
    </w:pPr>
  </w:style>
  <w:style w:type="character" w:customStyle="1" w:styleId="a9">
    <w:name w:val="ЗАГОЛОВОУ УГРЦТ Знак"/>
    <w:basedOn w:val="a0"/>
    <w:link w:val="a8"/>
    <w:rsid w:val="00C70788"/>
    <w:rPr>
      <w:rFonts w:ascii="Times New Roman" w:hAnsi="Times New Roman" w:cs="Times New Roman"/>
      <w:b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160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60AB6"/>
  </w:style>
  <w:style w:type="paragraph" w:styleId="ad">
    <w:name w:val="footer"/>
    <w:basedOn w:val="a"/>
    <w:link w:val="ae"/>
    <w:uiPriority w:val="99"/>
    <w:unhideWhenUsed/>
    <w:rsid w:val="00160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60A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4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58AEE0-83ED-47BB-91D5-ABE00EC83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8</Pages>
  <Words>2653</Words>
  <Characters>15124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Лахно Елена Николаевна</dc:creator>
  <cp:lastModifiedBy>Лахно Елена Николаевна</cp:lastModifiedBy>
  <cp:revision>7</cp:revision>
  <cp:lastPrinted>2020-01-27T07:35:00Z</cp:lastPrinted>
  <dcterms:created xsi:type="dcterms:W3CDTF">2019-12-30T08:43:00Z</dcterms:created>
  <dcterms:modified xsi:type="dcterms:W3CDTF">2020-01-27T07:39:00Z</dcterms:modified>
</cp:coreProperties>
</file>